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1DDD7EB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47F5F5A7" w14:textId="77777777" w:rsidR="00974E99" w:rsidRPr="00974E99" w:rsidRDefault="00974E99" w:rsidP="00E21A27">
            <w:pPr>
              <w:pStyle w:val="Documenttype"/>
            </w:pPr>
            <w:r w:rsidRPr="00974E99">
              <w:t>I</w:t>
            </w:r>
            <w:bookmarkStart w:id="0" w:name="_Ref446317644"/>
            <w:bookmarkEnd w:id="0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76B11A73" w14:textId="77777777" w:rsidR="008972C3" w:rsidRDefault="008972C3" w:rsidP="003274DB"/>
    <w:p w14:paraId="0350A3F1" w14:textId="77777777" w:rsidR="00D74AE1" w:rsidRDefault="00D74AE1" w:rsidP="003274DB"/>
    <w:p w14:paraId="47AE1943" w14:textId="77777777" w:rsidR="0093492E" w:rsidRDefault="0026038D" w:rsidP="0026038D">
      <w:pPr>
        <w:pStyle w:val="Documentnumber"/>
      </w:pPr>
      <w:r>
        <w:t>1</w:t>
      </w:r>
      <w:r w:rsidR="00914330" w:rsidRPr="00914330">
        <w:rPr>
          <w:highlight w:val="yellow"/>
        </w:rPr>
        <w:t>???</w:t>
      </w:r>
    </w:p>
    <w:p w14:paraId="7D0BE878" w14:textId="77777777" w:rsidR="0026038D" w:rsidRDefault="0026038D" w:rsidP="003274DB"/>
    <w:p w14:paraId="4CE23F3A" w14:textId="77777777" w:rsidR="00776004" w:rsidRPr="00ED4450" w:rsidRDefault="00F94623" w:rsidP="006218E8">
      <w:pPr>
        <w:pStyle w:val="Documentname"/>
      </w:pPr>
      <w:r>
        <w:t>Marine signal lights</w:t>
      </w:r>
    </w:p>
    <w:p w14:paraId="1EA062D3" w14:textId="77777777" w:rsidR="00CF49CC" w:rsidRDefault="00CF49CC" w:rsidP="00D74AE1"/>
    <w:p w14:paraId="09FBE876" w14:textId="77777777" w:rsidR="004E0BBB" w:rsidRDefault="004E0BBB" w:rsidP="00D74AE1"/>
    <w:p w14:paraId="2011A600" w14:textId="77777777" w:rsidR="004E0BBB" w:rsidRDefault="004E0BBB" w:rsidP="00D74AE1"/>
    <w:p w14:paraId="601A0B24" w14:textId="77777777" w:rsidR="004E0BBB" w:rsidRDefault="004E0BBB" w:rsidP="00D74AE1"/>
    <w:p w14:paraId="622A464F" w14:textId="77777777" w:rsidR="004E0BBB" w:rsidRDefault="004E0BBB" w:rsidP="00D74AE1"/>
    <w:p w14:paraId="0AD82390" w14:textId="77777777" w:rsidR="004E0BBB" w:rsidRDefault="004E0BBB" w:rsidP="00D74AE1"/>
    <w:p w14:paraId="20D8FD24" w14:textId="77777777" w:rsidR="004E0BBB" w:rsidRDefault="004E0BBB" w:rsidP="00D74AE1"/>
    <w:p w14:paraId="3F741FE6" w14:textId="77777777" w:rsidR="004E0BBB" w:rsidRDefault="004E0BBB" w:rsidP="00D74AE1"/>
    <w:p w14:paraId="64F8A1E1" w14:textId="77777777" w:rsidR="004E0BBB" w:rsidRDefault="004E0BBB" w:rsidP="00D74AE1"/>
    <w:p w14:paraId="31672116" w14:textId="77777777" w:rsidR="004E0BBB" w:rsidRDefault="004E0BBB" w:rsidP="00D74AE1"/>
    <w:p w14:paraId="5C6D157E" w14:textId="77777777" w:rsidR="004E0BBB" w:rsidRDefault="004E0BBB" w:rsidP="00D74AE1"/>
    <w:p w14:paraId="5FDE6E12" w14:textId="77777777" w:rsidR="004E0BBB" w:rsidRDefault="004E0BBB" w:rsidP="00D74AE1"/>
    <w:p w14:paraId="73318692" w14:textId="77777777" w:rsidR="004E0BBB" w:rsidRDefault="004E0BBB" w:rsidP="00D74AE1"/>
    <w:p w14:paraId="4E048DAB" w14:textId="77777777" w:rsidR="004E0BBB" w:rsidRDefault="004E0BBB" w:rsidP="00D74AE1"/>
    <w:p w14:paraId="1FBBB210" w14:textId="77777777" w:rsidR="004E0BBB" w:rsidRDefault="004E0BBB" w:rsidP="00D74AE1"/>
    <w:p w14:paraId="7EAADA96" w14:textId="77777777" w:rsidR="004E0BBB" w:rsidRDefault="004E0BBB" w:rsidP="00D74AE1"/>
    <w:p w14:paraId="7B90B755" w14:textId="77777777" w:rsidR="004E0BBB" w:rsidRDefault="004E0BBB" w:rsidP="00D74AE1"/>
    <w:p w14:paraId="79D6280B" w14:textId="77777777" w:rsidR="00734BC6" w:rsidRDefault="00734BC6" w:rsidP="00D74AE1"/>
    <w:p w14:paraId="27CB2B0E" w14:textId="77777777" w:rsidR="004E0BBB" w:rsidRDefault="004E0BBB" w:rsidP="00D74AE1"/>
    <w:p w14:paraId="383F71B5" w14:textId="77777777" w:rsidR="004E0BBB" w:rsidRDefault="004E0BBB" w:rsidP="00D74AE1"/>
    <w:p w14:paraId="74F9FA60" w14:textId="77777777" w:rsidR="004E0BBB" w:rsidRDefault="004E0BBB" w:rsidP="00D74AE1"/>
    <w:p w14:paraId="35073BF9" w14:textId="77777777" w:rsidR="004E0BBB" w:rsidRDefault="004E0BBB" w:rsidP="00D74AE1"/>
    <w:p w14:paraId="7194861D" w14:textId="77777777" w:rsidR="004E0BBB" w:rsidRDefault="004E0BBB" w:rsidP="00D74AE1"/>
    <w:p w14:paraId="69E9EB63" w14:textId="77777777" w:rsidR="004E0BBB" w:rsidRDefault="004E0BBB" w:rsidP="00D74AE1"/>
    <w:p w14:paraId="4DF821AF" w14:textId="77777777" w:rsidR="004E0BBB" w:rsidRDefault="004E0BBB" w:rsidP="00D74AE1"/>
    <w:p w14:paraId="433125EB" w14:textId="77777777" w:rsidR="004E0BBB" w:rsidRDefault="004E0BBB" w:rsidP="00D74AE1"/>
    <w:p w14:paraId="4F887F10" w14:textId="77777777" w:rsidR="004E0BBB" w:rsidRDefault="004E0BBB" w:rsidP="004E0BBB">
      <w:pPr>
        <w:pStyle w:val="Editionnumber"/>
      </w:pPr>
      <w:r>
        <w:t xml:space="preserve">Edition </w:t>
      </w:r>
      <w:commentRangeStart w:id="1"/>
      <w:r>
        <w:t>1.0</w:t>
      </w:r>
      <w:commentRangeEnd w:id="1"/>
      <w:r w:rsidR="00600C2B">
        <w:rPr>
          <w:rStyle w:val="CommentReference"/>
          <w:b w:val="0"/>
          <w:color w:val="auto"/>
        </w:rPr>
        <w:commentReference w:id="1"/>
      </w:r>
    </w:p>
    <w:p w14:paraId="427F68B9" w14:textId="77777777" w:rsidR="004E0BBB" w:rsidRDefault="00600C2B" w:rsidP="004E0BBB">
      <w:pPr>
        <w:pStyle w:val="Documentdate"/>
      </w:pPr>
      <w:r>
        <w:t xml:space="preserve">Document </w:t>
      </w:r>
      <w:commentRangeStart w:id="2"/>
      <w:r>
        <w:t>date</w:t>
      </w:r>
      <w:commentRangeEnd w:id="2"/>
      <w:r>
        <w:rPr>
          <w:rStyle w:val="CommentReference"/>
          <w:b w:val="0"/>
          <w:color w:val="auto"/>
        </w:rPr>
        <w:commentReference w:id="2"/>
      </w:r>
    </w:p>
    <w:p w14:paraId="2CE147DE" w14:textId="77777777" w:rsidR="00BC27F6" w:rsidRDefault="00BC27F6" w:rsidP="00D74AE1">
      <w:pPr>
        <w:sectPr w:rsidR="00BC27F6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98ECE23" w14:textId="77777777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70BF2710" w14:textId="77777777" w:rsidTr="005E4659">
        <w:tc>
          <w:tcPr>
            <w:tcW w:w="1908" w:type="dxa"/>
          </w:tcPr>
          <w:p w14:paraId="56870149" w14:textId="77777777"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14:paraId="14492EEE" w14:textId="77777777"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569A1908" w14:textId="77777777"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14:paraId="5737B9A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04A84E0" w14:textId="77777777"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75D86D26" w14:textId="77777777" w:rsidR="00914E26" w:rsidRPr="00C27E08" w:rsidRDefault="006218E8" w:rsidP="00914E26">
            <w:pPr>
              <w:pStyle w:val="Tabletext"/>
            </w:pPr>
            <w:r>
              <w:t>aaaaa</w:t>
            </w:r>
          </w:p>
        </w:tc>
        <w:tc>
          <w:tcPr>
            <w:tcW w:w="5001" w:type="dxa"/>
            <w:vAlign w:val="center"/>
          </w:tcPr>
          <w:p w14:paraId="0AE03AAD" w14:textId="77777777" w:rsidR="00914E26" w:rsidRPr="00460028" w:rsidRDefault="006218E8" w:rsidP="00914E26">
            <w:pPr>
              <w:pStyle w:val="Tabletext"/>
            </w:pPr>
            <w:r>
              <w:t>aaaaaa</w:t>
            </w:r>
          </w:p>
        </w:tc>
      </w:tr>
      <w:tr w:rsidR="005E4659" w:rsidRPr="00460028" w14:paraId="02FEBBA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FDA9F2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1186053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F34431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296529A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1709CAE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837717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09B4A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14D313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8FB356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3D3698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F642E32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65D460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966115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BB39138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2D6D2AE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315CBD1D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354A588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15F19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8571F6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6435E32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DCFBD5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59F1768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351CD18" w14:textId="77777777" w:rsidR="00914E26" w:rsidRPr="00460028" w:rsidRDefault="00914E26" w:rsidP="00914E26">
            <w:pPr>
              <w:pStyle w:val="Tabletext"/>
            </w:pPr>
          </w:p>
        </w:tc>
      </w:tr>
    </w:tbl>
    <w:p w14:paraId="0258AD1C" w14:textId="77777777" w:rsidR="00914E26" w:rsidRDefault="00914E26" w:rsidP="00D74AE1"/>
    <w:p w14:paraId="1EF5BF66" w14:textId="77777777" w:rsidR="005E4659" w:rsidRDefault="005E4659" w:rsidP="00914E26">
      <w:pPr>
        <w:spacing w:after="200" w:line="276" w:lineRule="auto"/>
        <w:sectPr w:rsidR="005E4659" w:rsidSect="00C716E5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4BC76AF" w14:textId="77777777" w:rsidR="00F94623" w:rsidRDefault="004A4EC4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F94623" w:rsidRPr="00C75080">
        <w:t>1.</w:t>
      </w:r>
      <w:r w:rsidR="00F94623"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 w:rsidR="00F94623">
        <w:t>INTRODUCTION</w:t>
      </w:r>
      <w:r w:rsidR="00F94623">
        <w:tab/>
      </w:r>
      <w:r w:rsidR="00F94623">
        <w:fldChar w:fldCharType="begin"/>
      </w:r>
      <w:r w:rsidR="00F94623">
        <w:instrText xml:space="preserve"> PAGEREF _Toc456021799 \h </w:instrText>
      </w:r>
      <w:r w:rsidR="00F94623">
        <w:fldChar w:fldCharType="separate"/>
      </w:r>
      <w:r w:rsidR="00F94623">
        <w:t>4</w:t>
      </w:r>
      <w:r w:rsidR="00F94623">
        <w:fldChar w:fldCharType="end"/>
      </w:r>
    </w:p>
    <w:p w14:paraId="5D22051E" w14:textId="77777777" w:rsidR="00F94623" w:rsidRDefault="00F94623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C75080">
        <w:t>1.1.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_Toc456021800 \h </w:instrText>
      </w:r>
      <w:r>
        <w:fldChar w:fldCharType="separate"/>
      </w:r>
      <w:r>
        <w:t>4</w:t>
      </w:r>
      <w:r>
        <w:fldChar w:fldCharType="end"/>
      </w:r>
    </w:p>
    <w:p w14:paraId="7D2B3F2A" w14:textId="77777777" w:rsidR="00F94623" w:rsidRDefault="00F94623">
      <w:pPr>
        <w:pStyle w:val="TOC2"/>
        <w:rPr>
          <w:rFonts w:eastAsiaTheme="minorEastAsia"/>
          <w:color w:val="auto"/>
          <w:sz w:val="24"/>
          <w:szCs w:val="24"/>
          <w:lang w:val="en-US"/>
        </w:rPr>
      </w:pPr>
      <w:r w:rsidRPr="00C75080">
        <w:t>1.2.</w:t>
      </w:r>
      <w:r>
        <w:rPr>
          <w:rFonts w:eastAsiaTheme="minorEastAsia"/>
          <w:color w:val="auto"/>
          <w:sz w:val="24"/>
          <w:szCs w:val="24"/>
          <w:lang w:val="en-US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_Toc456021801 \h </w:instrText>
      </w:r>
      <w:r>
        <w:fldChar w:fldCharType="separate"/>
      </w:r>
      <w:r>
        <w:t>4</w:t>
      </w:r>
      <w:r>
        <w:fldChar w:fldCharType="end"/>
      </w:r>
    </w:p>
    <w:p w14:paraId="7F232457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2.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Luminous range calculations</w:t>
      </w:r>
      <w:r>
        <w:tab/>
      </w:r>
      <w:r>
        <w:fldChar w:fldCharType="begin"/>
      </w:r>
      <w:r>
        <w:instrText xml:space="preserve"> PAGEREF _Toc456021802 \h </w:instrText>
      </w:r>
      <w:r>
        <w:fldChar w:fldCharType="separate"/>
      </w:r>
      <w:r>
        <w:t>4</w:t>
      </w:r>
      <w:r>
        <w:fldChar w:fldCharType="end"/>
      </w:r>
    </w:p>
    <w:p w14:paraId="02362801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3.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Colours</w:t>
      </w:r>
      <w:r>
        <w:tab/>
      </w:r>
      <w:r>
        <w:fldChar w:fldCharType="begin"/>
      </w:r>
      <w:r>
        <w:instrText xml:space="preserve"> PAGEREF _Toc456021803 \h </w:instrText>
      </w:r>
      <w:r>
        <w:fldChar w:fldCharType="separate"/>
      </w:r>
      <w:r>
        <w:t>4</w:t>
      </w:r>
      <w:r>
        <w:fldChar w:fldCharType="end"/>
      </w:r>
    </w:p>
    <w:p w14:paraId="72A94E5B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4.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Conspicuity</w:t>
      </w:r>
      <w:r>
        <w:tab/>
      </w:r>
      <w:r>
        <w:fldChar w:fldCharType="begin"/>
      </w:r>
      <w:r>
        <w:instrText xml:space="preserve"> PAGEREF _Toc456021804 \h </w:instrText>
      </w:r>
      <w:r>
        <w:fldChar w:fldCharType="separate"/>
      </w:r>
      <w:r>
        <w:t>4</w:t>
      </w:r>
      <w:r>
        <w:fldChar w:fldCharType="end"/>
      </w:r>
    </w:p>
    <w:p w14:paraId="642FE867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5.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Visual confirmation of light operation</w:t>
      </w:r>
      <w:r>
        <w:tab/>
      </w:r>
      <w:r>
        <w:fldChar w:fldCharType="begin"/>
      </w:r>
      <w:r>
        <w:instrText xml:space="preserve"> PAGEREF _Toc456021805 \h </w:instrText>
      </w:r>
      <w:r>
        <w:fldChar w:fldCharType="separate"/>
      </w:r>
      <w:r>
        <w:t>4</w:t>
      </w:r>
      <w:r>
        <w:fldChar w:fldCharType="end"/>
      </w:r>
    </w:p>
    <w:p w14:paraId="1CF3A531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6.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ServicE condition factor</w:t>
      </w:r>
      <w:r>
        <w:tab/>
      </w:r>
      <w:r>
        <w:fldChar w:fldCharType="begin"/>
      </w:r>
      <w:r>
        <w:instrText xml:space="preserve"> PAGEREF _Toc456021806 \h </w:instrText>
      </w:r>
      <w:r>
        <w:fldChar w:fldCharType="separate"/>
      </w:r>
      <w:r>
        <w:t>4</w:t>
      </w:r>
      <w:r>
        <w:fldChar w:fldCharType="end"/>
      </w:r>
    </w:p>
    <w:p w14:paraId="4A15003F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7.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ACRONYMS</w:t>
      </w:r>
      <w:r>
        <w:tab/>
      </w:r>
      <w:r>
        <w:fldChar w:fldCharType="begin"/>
      </w:r>
      <w:r>
        <w:instrText xml:space="preserve"> PAGEREF _Toc456021807 \h </w:instrText>
      </w:r>
      <w:r>
        <w:fldChar w:fldCharType="separate"/>
      </w:r>
      <w:r>
        <w:t>5</w:t>
      </w:r>
      <w:r>
        <w:fldChar w:fldCharType="end"/>
      </w:r>
    </w:p>
    <w:p w14:paraId="22B75A9D" w14:textId="77777777" w:rsidR="00F94623" w:rsidRDefault="00F94623">
      <w:pPr>
        <w:pStyle w:val="TOC1"/>
        <w:rPr>
          <w:rFonts w:eastAsiaTheme="minorEastAsia"/>
          <w:b w:val="0"/>
          <w:color w:val="auto"/>
          <w:sz w:val="24"/>
          <w:szCs w:val="24"/>
          <w:lang w:val="en-US"/>
        </w:rPr>
      </w:pPr>
      <w:r w:rsidRPr="00C75080">
        <w:t>8.</w:t>
      </w:r>
      <w:r>
        <w:rPr>
          <w:rFonts w:eastAsiaTheme="minorEastAsia"/>
          <w:b w:val="0"/>
          <w:color w:val="auto"/>
          <w:sz w:val="24"/>
          <w:szCs w:val="24"/>
          <w:lang w:val="en-US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_Toc456021808 \h </w:instrText>
      </w:r>
      <w:r>
        <w:fldChar w:fldCharType="separate"/>
      </w:r>
      <w:r>
        <w:t>5</w:t>
      </w:r>
      <w:r>
        <w:fldChar w:fldCharType="end"/>
      </w:r>
    </w:p>
    <w:p w14:paraId="6F1BF7D3" w14:textId="77777777" w:rsidR="00642025" w:rsidRPr="0093492E" w:rsidRDefault="004A4EC4" w:rsidP="00BA5754">
      <w:pPr>
        <w:rPr>
          <w:noProof/>
        </w:rPr>
      </w:pPr>
      <w:r>
        <w:rPr>
          <w:noProof/>
        </w:rPr>
        <w:fldChar w:fldCharType="end"/>
      </w:r>
    </w:p>
    <w:p w14:paraId="1EFF3BBC" w14:textId="77777777" w:rsidR="0078486B" w:rsidRDefault="002F265A" w:rsidP="00C9558A">
      <w:pPr>
        <w:pStyle w:val="ListofFigures"/>
      </w:pPr>
      <w:r>
        <w:t>List of Tables</w:t>
      </w:r>
    </w:p>
    <w:p w14:paraId="40A36C4B" w14:textId="77777777" w:rsidR="00BA5754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"Table caption" \c </w:instrText>
      </w:r>
      <w:r>
        <w:fldChar w:fldCharType="separate"/>
      </w:r>
      <w:r w:rsidR="00BA5754">
        <w:rPr>
          <w:noProof/>
        </w:rPr>
        <w:t>Table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Example of a table with the significant information in the first column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_Toc454630200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F94623">
        <w:rPr>
          <w:noProof/>
        </w:rPr>
        <w:t>4</w:t>
      </w:r>
      <w:r w:rsidR="00BA5754">
        <w:rPr>
          <w:noProof/>
        </w:rPr>
        <w:fldChar w:fldCharType="end"/>
      </w:r>
    </w:p>
    <w:p w14:paraId="587E60A5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the significant information in the first row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_Toc454630201 \h </w:instrText>
      </w:r>
      <w:r>
        <w:rPr>
          <w:noProof/>
        </w:rPr>
      </w:r>
      <w:r>
        <w:rPr>
          <w:noProof/>
        </w:rPr>
        <w:fldChar w:fldCharType="separate"/>
      </w:r>
      <w:r w:rsidR="00F94623">
        <w:rPr>
          <w:noProof/>
        </w:rPr>
        <w:t>4</w:t>
      </w:r>
      <w:r>
        <w:rPr>
          <w:noProof/>
        </w:rPr>
        <w:fldChar w:fldCharType="end"/>
      </w:r>
    </w:p>
    <w:p w14:paraId="034E8D43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3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coloured rows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_Toc454630202 \h </w:instrText>
      </w:r>
      <w:r>
        <w:rPr>
          <w:noProof/>
        </w:rPr>
      </w:r>
      <w:r>
        <w:rPr>
          <w:noProof/>
        </w:rPr>
        <w:fldChar w:fldCharType="separate"/>
      </w:r>
      <w:r w:rsidR="00F94623">
        <w:rPr>
          <w:noProof/>
        </w:rPr>
        <w:t>4</w:t>
      </w:r>
      <w:r>
        <w:rPr>
          <w:noProof/>
        </w:rPr>
        <w:fldChar w:fldCharType="end"/>
      </w:r>
    </w:p>
    <w:p w14:paraId="778DE55B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4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_Toc454630203 \h </w:instrText>
      </w:r>
      <w:r>
        <w:rPr>
          <w:noProof/>
        </w:rPr>
      </w:r>
      <w:r>
        <w:rPr>
          <w:noProof/>
        </w:rPr>
        <w:fldChar w:fldCharType="separate"/>
      </w:r>
      <w:r w:rsidR="00F94623">
        <w:rPr>
          <w:noProof/>
        </w:rPr>
        <w:t>4</w:t>
      </w:r>
      <w:r>
        <w:rPr>
          <w:noProof/>
        </w:rPr>
        <w:fldChar w:fldCharType="end"/>
      </w:r>
    </w:p>
    <w:p w14:paraId="19A4BFBC" w14:textId="77777777" w:rsidR="00161325" w:rsidRPr="00C91630" w:rsidRDefault="00923B4D" w:rsidP="00BA5754">
      <w:r>
        <w:fldChar w:fldCharType="end"/>
      </w:r>
    </w:p>
    <w:p w14:paraId="605C5A73" w14:textId="77777777" w:rsidR="00994D97" w:rsidRDefault="00994D97" w:rsidP="00C9558A">
      <w:pPr>
        <w:pStyle w:val="ListofFigures"/>
      </w:pPr>
      <w:r w:rsidRPr="00441393">
        <w:t>List of Figures</w:t>
      </w:r>
    </w:p>
    <w:p w14:paraId="5206CEBC" w14:textId="77777777" w:rsidR="00BA5754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"Figure caption" \c </w:instrText>
      </w:r>
      <w:r>
        <w:fldChar w:fldCharType="separate"/>
      </w:r>
      <w:r w:rsidR="00BA5754">
        <w:rPr>
          <w:noProof/>
        </w:rPr>
        <w:t>Figure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Example figure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_Toc454630210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F94623">
        <w:rPr>
          <w:noProof/>
        </w:rPr>
        <w:t>4</w:t>
      </w:r>
      <w:r w:rsidR="00BA5754">
        <w:rPr>
          <w:noProof/>
        </w:rPr>
        <w:fldChar w:fldCharType="end"/>
      </w:r>
    </w:p>
    <w:p w14:paraId="6A35DDC8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Another example figure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_Toc454630211 \h </w:instrText>
      </w:r>
      <w:r>
        <w:rPr>
          <w:noProof/>
        </w:rPr>
      </w:r>
      <w:r>
        <w:rPr>
          <w:noProof/>
        </w:rPr>
        <w:fldChar w:fldCharType="separate"/>
      </w:r>
      <w:r w:rsidR="00F94623">
        <w:rPr>
          <w:noProof/>
        </w:rPr>
        <w:t>4</w:t>
      </w:r>
      <w:r>
        <w:rPr>
          <w:noProof/>
        </w:rPr>
        <w:fldChar w:fldCharType="end"/>
      </w:r>
    </w:p>
    <w:p w14:paraId="2F8A398B" w14:textId="77777777" w:rsidR="005E4659" w:rsidRDefault="00923B4D" w:rsidP="00BA5754">
      <w:r>
        <w:fldChar w:fldCharType="end"/>
      </w:r>
    </w:p>
    <w:p w14:paraId="64CE54F2" w14:textId="77777777" w:rsidR="005E4659" w:rsidRDefault="00DA17CD" w:rsidP="00C9558A">
      <w:pPr>
        <w:pStyle w:val="ListofFigures"/>
      </w:pPr>
      <w:r>
        <w:t>List of Equations</w:t>
      </w:r>
    </w:p>
    <w:p w14:paraId="5A9DC4BE" w14:textId="77777777" w:rsidR="00BA5754" w:rsidRDefault="00D638E0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"equation" \c "Equation" </w:instrText>
      </w:r>
      <w:r>
        <w:fldChar w:fldCharType="separate"/>
      </w:r>
      <w:r w:rsidR="00BA5754">
        <w:rPr>
          <w:noProof/>
        </w:rPr>
        <w:t>Equation 1</w:t>
      </w:r>
      <w:r w:rsidR="00BA5754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BA5754">
        <w:rPr>
          <w:noProof/>
        </w:rPr>
        <w:t>Geographical range</w:t>
      </w:r>
      <w:r w:rsidR="00BA5754">
        <w:rPr>
          <w:noProof/>
        </w:rPr>
        <w:tab/>
      </w:r>
      <w:r w:rsidR="00BA5754">
        <w:rPr>
          <w:noProof/>
        </w:rPr>
        <w:fldChar w:fldCharType="begin"/>
      </w:r>
      <w:r w:rsidR="00BA5754">
        <w:rPr>
          <w:noProof/>
        </w:rPr>
        <w:instrText xml:space="preserve"> PAGEREF _Toc454630220 \h </w:instrText>
      </w:r>
      <w:r w:rsidR="00BA5754">
        <w:rPr>
          <w:noProof/>
        </w:rPr>
      </w:r>
      <w:r w:rsidR="00BA5754">
        <w:rPr>
          <w:noProof/>
        </w:rPr>
        <w:fldChar w:fldCharType="separate"/>
      </w:r>
      <w:r w:rsidR="00F94623">
        <w:rPr>
          <w:noProof/>
        </w:rPr>
        <w:t>4</w:t>
      </w:r>
      <w:r w:rsidR="00BA5754">
        <w:rPr>
          <w:noProof/>
        </w:rPr>
        <w:fldChar w:fldCharType="end"/>
      </w:r>
    </w:p>
    <w:p w14:paraId="71919E63" w14:textId="77777777" w:rsidR="00BA5754" w:rsidRDefault="00BA5754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Equation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Theory of Special Relativity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_Toc454630221 \h </w:instrText>
      </w:r>
      <w:r>
        <w:rPr>
          <w:noProof/>
        </w:rPr>
      </w:r>
      <w:r>
        <w:rPr>
          <w:noProof/>
        </w:rPr>
        <w:fldChar w:fldCharType="separate"/>
      </w:r>
      <w:r w:rsidR="00F94623">
        <w:rPr>
          <w:noProof/>
        </w:rPr>
        <w:t>4</w:t>
      </w:r>
      <w:r>
        <w:rPr>
          <w:noProof/>
        </w:rPr>
        <w:fldChar w:fldCharType="end"/>
      </w:r>
    </w:p>
    <w:p w14:paraId="7A763558" w14:textId="77777777" w:rsidR="00B07717" w:rsidRPr="00161325" w:rsidRDefault="00D638E0" w:rsidP="007D1805">
      <w:pPr>
        <w:pStyle w:val="TableofFigures"/>
      </w:pPr>
      <w:r>
        <w:fldChar w:fldCharType="end"/>
      </w:r>
    </w:p>
    <w:p w14:paraId="23E97B10" w14:textId="77777777"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even" r:id="rId20"/>
          <w:headerReference w:type="default" r:id="rId21"/>
          <w:headerReference w:type="first" r:id="rId22"/>
          <w:footerReference w:type="first" r:id="rId23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4F22E5A9" w14:textId="77777777" w:rsidR="004944C8" w:rsidRDefault="00ED4450" w:rsidP="00DE2814">
      <w:pPr>
        <w:pStyle w:val="Heading1"/>
      </w:pPr>
      <w:bookmarkStart w:id="3" w:name="_Toc456021799"/>
      <w:commentRangeStart w:id="4"/>
      <w:r>
        <w:lastRenderedPageBreak/>
        <w:t>INTRODUCTION</w:t>
      </w:r>
      <w:commentRangeEnd w:id="4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4"/>
      </w:r>
      <w:bookmarkEnd w:id="3"/>
    </w:p>
    <w:p w14:paraId="08D15DDD" w14:textId="77777777" w:rsidR="004944C8" w:rsidRDefault="004944C8" w:rsidP="004944C8">
      <w:pPr>
        <w:pStyle w:val="Heading1separatationline"/>
      </w:pPr>
    </w:p>
    <w:p w14:paraId="630A961D" w14:textId="77777777" w:rsidR="004944C8" w:rsidRDefault="004944C8" w:rsidP="004944C8">
      <w:pPr>
        <w:pStyle w:val="BodyText"/>
      </w:pPr>
      <w:r>
        <w:t>Body text (To assist in the use of this guideline, the following acronyms and definitions have been used:)</w:t>
      </w:r>
    </w:p>
    <w:p w14:paraId="282DC488" w14:textId="77777777" w:rsidR="00A524B5" w:rsidRDefault="00A748A1" w:rsidP="006744D8">
      <w:pPr>
        <w:pStyle w:val="Heading2"/>
      </w:pPr>
      <w:bookmarkStart w:id="5" w:name="_Toc456021800"/>
      <w:r>
        <w:t>(Example Heading level 2)</w:t>
      </w:r>
      <w:bookmarkEnd w:id="5"/>
    </w:p>
    <w:p w14:paraId="7ED961C1" w14:textId="77777777" w:rsidR="00A524B5" w:rsidRDefault="00A524B5" w:rsidP="00A524B5">
      <w:pPr>
        <w:pStyle w:val="Heading2separationline"/>
      </w:pPr>
    </w:p>
    <w:p w14:paraId="74882CD6" w14:textId="77777777" w:rsidR="004944C8" w:rsidRPr="00A748A1" w:rsidRDefault="006744D8" w:rsidP="00A748A1">
      <w:pPr>
        <w:pStyle w:val="BodyText"/>
      </w:pPr>
      <w:r w:rsidRPr="00A748A1">
        <w:t>Body text</w:t>
      </w:r>
    </w:p>
    <w:p w14:paraId="272CF42C" w14:textId="77777777" w:rsidR="00A524B5" w:rsidRDefault="00A748A1" w:rsidP="00F11764">
      <w:pPr>
        <w:pStyle w:val="Heading2"/>
      </w:pPr>
      <w:bookmarkStart w:id="6" w:name="_Toc456021801"/>
      <w:r>
        <w:t>(Example Heading level 2)</w:t>
      </w:r>
      <w:bookmarkEnd w:id="6"/>
    </w:p>
    <w:p w14:paraId="029FFB27" w14:textId="77777777" w:rsidR="00A524B5" w:rsidRDefault="00A524B5" w:rsidP="00A524B5">
      <w:pPr>
        <w:pStyle w:val="Heading2separationline"/>
      </w:pPr>
    </w:p>
    <w:p w14:paraId="4E72BF5D" w14:textId="77777777" w:rsidR="004944C8" w:rsidRPr="004944C8" w:rsidRDefault="006744D8" w:rsidP="004944C8">
      <w:pPr>
        <w:pStyle w:val="BodyText"/>
      </w:pPr>
      <w:r>
        <w:t>Body text</w:t>
      </w:r>
    </w:p>
    <w:p w14:paraId="23243578" w14:textId="77777777" w:rsidR="00EB6F3C" w:rsidRPr="00205D9B" w:rsidRDefault="00F94623" w:rsidP="00DE2814">
      <w:pPr>
        <w:pStyle w:val="Heading1"/>
      </w:pPr>
      <w:bookmarkStart w:id="7" w:name="_Toc456021802"/>
      <w:r>
        <w:rPr>
          <w:caps w:val="0"/>
        </w:rPr>
        <w:t>LUMINOUS RANGE CALCULATIONS</w:t>
      </w:r>
      <w:bookmarkEnd w:id="7"/>
    </w:p>
    <w:p w14:paraId="3F240F8A" w14:textId="77777777" w:rsidR="007E30DF" w:rsidRDefault="007E30DF" w:rsidP="00F94623">
      <w:pPr>
        <w:pStyle w:val="Heading1separatationline"/>
        <w:pBdr>
          <w:bottom w:val="single" w:sz="8" w:space="2" w:color="00558C" w:themeColor="accent1"/>
        </w:pBdr>
        <w:rPr>
          <w:sz w:val="28"/>
          <w:szCs w:val="28"/>
        </w:rPr>
      </w:pPr>
    </w:p>
    <w:p w14:paraId="6574FDE4" w14:textId="77777777" w:rsidR="00F94623" w:rsidRDefault="00F94623" w:rsidP="00F94623">
      <w:pPr>
        <w:pStyle w:val="BodyText"/>
      </w:pPr>
      <w:r w:rsidRPr="00AA7903">
        <w:rPr>
          <w:highlight w:val="yellow"/>
        </w:rPr>
        <w:t>Keep the background information of E-200 part 2.</w:t>
      </w:r>
    </w:p>
    <w:p w14:paraId="543D0F16" w14:textId="77777777" w:rsidR="00F94623" w:rsidRDefault="00F94623" w:rsidP="00F94623">
      <w:pPr>
        <w:pStyle w:val="BodyText"/>
      </w:pPr>
      <w:r>
        <w:t>Further information for the required illuminance depending on the background luminance.</w:t>
      </w:r>
    </w:p>
    <w:p w14:paraId="4578911D" w14:textId="77777777" w:rsidR="00F94623" w:rsidRDefault="00F94623" w:rsidP="00F94623">
      <w:pPr>
        <w:pStyle w:val="BodyText"/>
      </w:pPr>
      <w:r>
        <w:t>Can we use equation 13 of E-200 part 2 for calculations of the required illuminance at night?</w:t>
      </w:r>
    </w:p>
    <w:p w14:paraId="3D63E25F" w14:textId="77777777" w:rsidR="00F94623" w:rsidRDefault="00F94623" w:rsidP="00F94623">
      <w:pPr>
        <w:pStyle w:val="BodyText"/>
      </w:pPr>
      <w:r>
        <w:t>Give information on rival lights.</w:t>
      </w:r>
    </w:p>
    <w:p w14:paraId="3BF03260" w14:textId="77777777" w:rsidR="00F94623" w:rsidRDefault="00F94623" w:rsidP="00F94623">
      <w:pPr>
        <w:pStyle w:val="BodyText"/>
      </w:pPr>
      <w:r>
        <w:t xml:space="preserve">Give information on a suitable minimum visibility for intensity calculations. </w:t>
      </w:r>
    </w:p>
    <w:p w14:paraId="08C95AE1" w14:textId="77777777" w:rsidR="00F94623" w:rsidRDefault="00F94623" w:rsidP="00F94623">
      <w:pPr>
        <w:pStyle w:val="BodyText"/>
      </w:pPr>
      <w:r>
        <w:t xml:space="preserve">2 to 5 </w:t>
      </w:r>
      <w:commentRangeStart w:id="8"/>
      <w:r>
        <w:t>NM</w:t>
      </w:r>
      <w:commentRangeEnd w:id="8"/>
      <w:r>
        <w:rPr>
          <w:rStyle w:val="CommentReference"/>
        </w:rPr>
        <w:commentReference w:id="8"/>
      </w:r>
    </w:p>
    <w:p w14:paraId="2FB02096" w14:textId="77777777" w:rsidR="00F94623" w:rsidRDefault="00F94623" w:rsidP="00F94623">
      <w:pPr>
        <w:pStyle w:val="BodyText"/>
      </w:pPr>
    </w:p>
    <w:p w14:paraId="12DEF2D6" w14:textId="77777777" w:rsidR="00F94623" w:rsidRDefault="00F94623" w:rsidP="00F94623">
      <w:pPr>
        <w:pStyle w:val="Heading1"/>
        <w:tabs>
          <w:tab w:val="clear" w:pos="0"/>
        </w:tabs>
        <w:ind w:left="425" w:hanging="425"/>
      </w:pPr>
      <w:bookmarkStart w:id="9" w:name="_Toc456021803"/>
      <w:r>
        <w:rPr>
          <w:caps w:val="0"/>
        </w:rPr>
        <w:t>COLOURS</w:t>
      </w:r>
      <w:bookmarkEnd w:id="9"/>
    </w:p>
    <w:p w14:paraId="0E16B524" w14:textId="77777777" w:rsidR="00F94623" w:rsidRPr="002B559C" w:rsidRDefault="00F94623" w:rsidP="00F94623">
      <w:pPr>
        <w:pStyle w:val="Heading1separatationline"/>
      </w:pPr>
    </w:p>
    <w:p w14:paraId="182FDECD" w14:textId="77777777" w:rsidR="00F94623" w:rsidRDefault="00F94623" w:rsidP="00F94623">
      <w:pPr>
        <w:pStyle w:val="BodyText"/>
      </w:pPr>
      <w:r w:rsidRPr="00AA7903">
        <w:rPr>
          <w:highlight w:val="yellow"/>
        </w:rPr>
        <w:t>Keep background information of E-200 part 1.</w:t>
      </w:r>
    </w:p>
    <w:p w14:paraId="7F832534" w14:textId="77777777" w:rsidR="00F94623" w:rsidRDefault="00F94623" w:rsidP="00F94623">
      <w:pPr>
        <w:pStyle w:val="BodyText"/>
      </w:pPr>
      <w:r>
        <w:t>Give guidance on using filters with LED?</w:t>
      </w:r>
    </w:p>
    <w:p w14:paraId="653727B6" w14:textId="77777777" w:rsidR="00F94623" w:rsidRDefault="00F94623" w:rsidP="00F94623">
      <w:pPr>
        <w:pStyle w:val="BodyText"/>
      </w:pPr>
      <w:r>
        <w:t>Give guidance on choosing the right colour temperature of white LED?</w:t>
      </w:r>
    </w:p>
    <w:p w14:paraId="0FFB59A5" w14:textId="77777777" w:rsidR="00F94623" w:rsidRDefault="00F94623" w:rsidP="00F94623">
      <w:pPr>
        <w:pStyle w:val="Heading1"/>
        <w:tabs>
          <w:tab w:val="clear" w:pos="0"/>
        </w:tabs>
        <w:ind w:left="425" w:hanging="425"/>
      </w:pPr>
      <w:bookmarkStart w:id="10" w:name="_Toc456021804"/>
      <w:r>
        <w:rPr>
          <w:caps w:val="0"/>
        </w:rPr>
        <w:t>CONSPICUITY</w:t>
      </w:r>
      <w:bookmarkEnd w:id="10"/>
    </w:p>
    <w:p w14:paraId="38AAD154" w14:textId="77777777" w:rsidR="00F94623" w:rsidRDefault="00F94623" w:rsidP="00F94623">
      <w:pPr>
        <w:pStyle w:val="Heading1separatationline"/>
      </w:pPr>
    </w:p>
    <w:p w14:paraId="0C2D5AD0" w14:textId="77777777" w:rsidR="00F94623" w:rsidRDefault="00F94623" w:rsidP="00F94623">
      <w:pPr>
        <w:pStyle w:val="BodyText"/>
      </w:pPr>
    </w:p>
    <w:p w14:paraId="43018221" w14:textId="77777777" w:rsidR="00F94623" w:rsidRDefault="00F94623" w:rsidP="00F94623">
      <w:pPr>
        <w:pStyle w:val="Heading1"/>
        <w:tabs>
          <w:tab w:val="clear" w:pos="0"/>
        </w:tabs>
        <w:ind w:left="425" w:hanging="425"/>
      </w:pPr>
      <w:bookmarkStart w:id="11" w:name="_Toc456021805"/>
      <w:r>
        <w:rPr>
          <w:caps w:val="0"/>
        </w:rPr>
        <w:t>VISUAL CONFIRMATION OF LIGHT OPERATION</w:t>
      </w:r>
      <w:bookmarkEnd w:id="11"/>
    </w:p>
    <w:p w14:paraId="2BE9F80B" w14:textId="77777777" w:rsidR="00F94623" w:rsidRDefault="00F94623" w:rsidP="00F94623">
      <w:pPr>
        <w:pStyle w:val="Heading1separatationline"/>
      </w:pPr>
    </w:p>
    <w:p w14:paraId="49DD7F7C" w14:textId="77777777" w:rsidR="00F94623" w:rsidRPr="00F94623" w:rsidRDefault="00F94623" w:rsidP="00F94623">
      <w:pPr>
        <w:pStyle w:val="BodyText"/>
      </w:pPr>
    </w:p>
    <w:p w14:paraId="51708872" w14:textId="77777777" w:rsidR="00F94623" w:rsidRDefault="00F94623" w:rsidP="00F94623">
      <w:pPr>
        <w:pStyle w:val="Heading1"/>
        <w:tabs>
          <w:tab w:val="clear" w:pos="0"/>
        </w:tabs>
        <w:ind w:left="425" w:hanging="425"/>
      </w:pPr>
      <w:bookmarkStart w:id="12" w:name="_Toc456021806"/>
      <w:r>
        <w:rPr>
          <w:caps w:val="0"/>
        </w:rPr>
        <w:t>SERVICE CONDITION FACTOR</w:t>
      </w:r>
      <w:bookmarkEnd w:id="12"/>
    </w:p>
    <w:p w14:paraId="652F536E" w14:textId="77777777" w:rsidR="00F94623" w:rsidRPr="00417202" w:rsidRDefault="00F94623" w:rsidP="00F94623">
      <w:pPr>
        <w:pStyle w:val="Heading1separatationline"/>
      </w:pPr>
    </w:p>
    <w:p w14:paraId="63A090E1" w14:textId="77777777" w:rsidR="00F94623" w:rsidRDefault="00F94623" w:rsidP="00F94623">
      <w:pPr>
        <w:pStyle w:val="BodyText"/>
      </w:pPr>
    </w:p>
    <w:p w14:paraId="21E2F37D" w14:textId="77777777" w:rsidR="00F94623" w:rsidRPr="00417202" w:rsidRDefault="00F94623" w:rsidP="00F94623">
      <w:pPr>
        <w:pStyle w:val="BodyText"/>
        <w:rPr>
          <w:sz w:val="28"/>
          <w:szCs w:val="28"/>
        </w:rPr>
      </w:pPr>
      <w:r w:rsidRPr="00417202">
        <w:rPr>
          <w:sz w:val="28"/>
          <w:szCs w:val="28"/>
          <w:highlight w:val="yellow"/>
        </w:rPr>
        <w:t>OTHER PARTS OF E-200</w:t>
      </w:r>
    </w:p>
    <w:p w14:paraId="1AA3BD88" w14:textId="77777777" w:rsidR="00F94623" w:rsidRDefault="00F94623" w:rsidP="00F94623">
      <w:pPr>
        <w:pStyle w:val="BodyText"/>
        <w:rPr>
          <w:sz w:val="28"/>
          <w:szCs w:val="28"/>
          <w:highlight w:val="yellow"/>
        </w:rPr>
      </w:pPr>
      <w:r w:rsidRPr="00417202">
        <w:rPr>
          <w:sz w:val="28"/>
          <w:szCs w:val="28"/>
          <w:highlight w:val="yellow"/>
        </w:rPr>
        <w:t xml:space="preserve">Part 3 measurement </w:t>
      </w:r>
      <w:r>
        <w:rPr>
          <w:sz w:val="28"/>
          <w:szCs w:val="28"/>
          <w:highlight w:val="yellow"/>
        </w:rPr>
        <w:t>and</w:t>
      </w:r>
      <w:r w:rsidRPr="00417202">
        <w:rPr>
          <w:sz w:val="28"/>
          <w:szCs w:val="28"/>
          <w:highlight w:val="yellow"/>
        </w:rPr>
        <w:t xml:space="preserve"> Part 5 optical apparatus should become guidelines</w:t>
      </w:r>
    </w:p>
    <w:p w14:paraId="16AAC9F3" w14:textId="77777777" w:rsidR="00F94623" w:rsidRDefault="00F94623" w:rsidP="00F94623">
      <w:pPr>
        <w:pStyle w:val="BodyText"/>
        <w:rPr>
          <w:sz w:val="28"/>
          <w:szCs w:val="28"/>
        </w:rPr>
      </w:pPr>
      <w:r w:rsidRPr="00417202">
        <w:rPr>
          <w:sz w:val="28"/>
          <w:szCs w:val="28"/>
          <w:highlight w:val="yellow"/>
        </w:rPr>
        <w:t xml:space="preserve">Part 4 Effective intensity </w:t>
      </w:r>
    </w:p>
    <w:p w14:paraId="311223F4" w14:textId="77777777" w:rsidR="00F94623" w:rsidRDefault="00F94623" w:rsidP="00F94623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Perhaps a recommendation for calculating parent intensity (Alwyn).</w:t>
      </w:r>
    </w:p>
    <w:p w14:paraId="1FFA15B8" w14:textId="77777777" w:rsidR="00F94623" w:rsidRPr="00F94623" w:rsidRDefault="00F94623" w:rsidP="00F94623">
      <w:pPr>
        <w:pStyle w:val="BodyText"/>
      </w:pPr>
      <w:r>
        <w:rPr>
          <w:sz w:val="28"/>
          <w:szCs w:val="28"/>
        </w:rPr>
        <w:t>Keep the background information about other models in a guideline.</w:t>
      </w:r>
    </w:p>
    <w:p w14:paraId="581FF1A9" w14:textId="77777777" w:rsidR="006744D8" w:rsidRDefault="006744D8" w:rsidP="002C77F4">
      <w:pPr>
        <w:pStyle w:val="Heading1"/>
      </w:pPr>
      <w:bookmarkStart w:id="13" w:name="_Toc456021807"/>
      <w:r>
        <w:lastRenderedPageBreak/>
        <w:t>ACRONYMS</w:t>
      </w:r>
      <w:bookmarkEnd w:id="13"/>
    </w:p>
    <w:p w14:paraId="5C86B49D" w14:textId="77777777" w:rsidR="006744D8" w:rsidRDefault="006744D8" w:rsidP="006744D8">
      <w:pPr>
        <w:pStyle w:val="Heading1separatationline"/>
      </w:pPr>
    </w:p>
    <w:p w14:paraId="36CBCB2B" w14:textId="7D0E6F1D" w:rsidR="006744D8" w:rsidRDefault="00E80973" w:rsidP="00F94623">
      <w:pPr>
        <w:pStyle w:val="Acronym"/>
        <w:ind w:left="0" w:firstLine="0"/>
      </w:pPr>
      <w:r>
        <w:t>LED</w:t>
      </w:r>
      <w:r>
        <w:tab/>
        <w:t>Light emitting diode</w:t>
      </w:r>
      <w:bookmarkStart w:id="14" w:name="_GoBack"/>
      <w:bookmarkEnd w:id="14"/>
    </w:p>
    <w:p w14:paraId="433E0C2F" w14:textId="77777777" w:rsidR="00D32DDF" w:rsidRDefault="00D32DDF" w:rsidP="002C77F4">
      <w:pPr>
        <w:pStyle w:val="Heading1"/>
      </w:pPr>
      <w:bookmarkStart w:id="15" w:name="_Toc456021808"/>
      <w:r>
        <w:t>R</w:t>
      </w:r>
      <w:r w:rsidR="0093492E">
        <w:t>EFERENCES</w:t>
      </w:r>
      <w:bookmarkEnd w:id="15"/>
    </w:p>
    <w:p w14:paraId="3E663F91" w14:textId="77777777" w:rsidR="00D32DDF" w:rsidRDefault="00D32DDF" w:rsidP="00D32DDF">
      <w:pPr>
        <w:pStyle w:val="Heading1separatationline"/>
      </w:pPr>
    </w:p>
    <w:p w14:paraId="73A16501" w14:textId="77777777" w:rsidR="00C80307" w:rsidRPr="00C80307" w:rsidRDefault="005E657A" w:rsidP="00C80307">
      <w:pPr>
        <w:pStyle w:val="BodyText"/>
      </w:pPr>
      <w:r>
        <w:t>Body text</w:t>
      </w:r>
      <w:r w:rsidR="00CB08B6">
        <w:t>.</w:t>
      </w:r>
    </w:p>
    <w:p w14:paraId="11ACD492" w14:textId="77777777" w:rsidR="00D32DDF" w:rsidRDefault="00D32DDF" w:rsidP="00D32DDF">
      <w:pPr>
        <w:pStyle w:val="Reference"/>
      </w:pPr>
      <w:r>
        <w:t>Abcd</w:t>
      </w:r>
    </w:p>
    <w:p w14:paraId="2E63AC99" w14:textId="77777777" w:rsidR="00D32DDF" w:rsidRPr="00D32DDF" w:rsidRDefault="00D32DDF" w:rsidP="00D32DDF">
      <w:pPr>
        <w:pStyle w:val="Reference"/>
      </w:pPr>
      <w:r>
        <w:t>Efgh</w:t>
      </w:r>
    </w:p>
    <w:p w14:paraId="40E12EF7" w14:textId="77777777" w:rsidR="008972C3" w:rsidRDefault="008972C3" w:rsidP="00F707B3">
      <w:pPr>
        <w:pStyle w:val="BodyText"/>
      </w:pPr>
    </w:p>
    <w:p w14:paraId="19D39B37" w14:textId="77777777" w:rsidR="00BF1358" w:rsidRDefault="00BF1358" w:rsidP="00DE2814">
      <w:pPr>
        <w:pStyle w:val="Annex"/>
        <w:sectPr w:rsidR="00BF1358" w:rsidSect="00C716E5">
          <w:headerReference w:type="even" r:id="rId24"/>
          <w:headerReference w:type="default" r:id="rId25"/>
          <w:headerReference w:type="first" r:id="rId26"/>
          <w:pgSz w:w="11906" w:h="16838" w:code="9"/>
          <w:pgMar w:top="567" w:right="794" w:bottom="567" w:left="907" w:header="850" w:footer="850" w:gutter="0"/>
          <w:cols w:space="708"/>
          <w:docGrid w:linePitch="360"/>
        </w:sectPr>
      </w:pPr>
      <w:bookmarkStart w:id="16" w:name="_Toc434514869"/>
    </w:p>
    <w:bookmarkEnd w:id="16"/>
    <w:p w14:paraId="65F64C85" w14:textId="77777777" w:rsidR="0042565E" w:rsidRPr="0042565E" w:rsidRDefault="0042565E" w:rsidP="00F94623">
      <w:pPr>
        <w:pStyle w:val="Annex"/>
      </w:pPr>
    </w:p>
    <w:sectPr w:rsidR="0042565E" w:rsidRPr="0042565E" w:rsidSect="00F94623">
      <w:headerReference w:type="even" r:id="rId27"/>
      <w:headerReference w:type="default" r:id="rId28"/>
      <w:footerReference w:type="default" r:id="rId29"/>
      <w:headerReference w:type="first" r:id="rId30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chael Hadley" w:date="2016-03-15T14:53:00Z" w:initials="MH">
    <w:p w14:paraId="7B744BF0" w14:textId="77777777" w:rsidR="00222D4C" w:rsidRDefault="00222D4C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2" w:author="Michael Hadley" w:date="2016-03-15T14:53:00Z" w:initials="MH">
    <w:p w14:paraId="37921FB0" w14:textId="77777777" w:rsidR="00222D4C" w:rsidRDefault="00222D4C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4" w:author="Michael Hadley" w:date="2016-05-08T11:14:00Z" w:initials="MH">
    <w:p w14:paraId="7BD6732F" w14:textId="77777777" w:rsidR="00222D4C" w:rsidRDefault="00222D4C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6D0DC084" w14:textId="77777777" w:rsidR="00222D4C" w:rsidRDefault="00222D4C" w:rsidP="00795637">
      <w:pPr>
        <w:pStyle w:val="CommentText"/>
      </w:pPr>
      <w:r>
        <w:t>No additional styles are to be introduced without approval from IALA (p.o.c. Mme Marie-Hèléne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  <w:comment w:id="8" w:author="Michael Hadley" w:date="2016-07-11T17:31:00Z" w:initials="MH">
    <w:p w14:paraId="439F7E44" w14:textId="77777777" w:rsidR="00F94623" w:rsidRDefault="00F94623">
      <w:pPr>
        <w:pStyle w:val="CommentText"/>
      </w:pPr>
      <w:r>
        <w:rPr>
          <w:rStyle w:val="CommentReference"/>
        </w:rPr>
        <w:annotationRef/>
      </w:r>
      <w:r>
        <w:t>Please be aware that the official IALA expansion is nautical mile (not M)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744BF0" w15:done="0"/>
  <w15:commentEx w15:paraId="37921FB0" w15:done="0"/>
  <w15:commentEx w15:paraId="6D0DC084" w15:done="0"/>
  <w15:commentEx w15:paraId="439F7E4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C1327" w14:textId="77777777" w:rsidR="002A4495" w:rsidRDefault="002A4495" w:rsidP="003274DB">
      <w:r>
        <w:separator/>
      </w:r>
    </w:p>
    <w:p w14:paraId="1F27A945" w14:textId="77777777" w:rsidR="002A4495" w:rsidRDefault="002A4495"/>
  </w:endnote>
  <w:endnote w:type="continuationSeparator" w:id="0">
    <w:p w14:paraId="340FEBB8" w14:textId="77777777" w:rsidR="002A4495" w:rsidRDefault="002A4495" w:rsidP="003274DB">
      <w:r>
        <w:continuationSeparator/>
      </w:r>
    </w:p>
    <w:p w14:paraId="61D2C4A3" w14:textId="77777777" w:rsidR="002A4495" w:rsidRDefault="002A44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2BBBB28" w14:textId="77777777" w:rsidR="00222D4C" w:rsidRDefault="00222D4C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707A367" w14:textId="77777777" w:rsidR="00222D4C" w:rsidRDefault="00222D4C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149742" w14:textId="77777777" w:rsidR="00222D4C" w:rsidRDefault="00222D4C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FBC506" w14:textId="77777777" w:rsidR="00222D4C" w:rsidRDefault="00222D4C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C24F5E" w14:textId="77777777" w:rsidR="00222D4C" w:rsidRDefault="00222D4C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DE4C135" w14:textId="77777777" w:rsidR="00222D4C" w:rsidRDefault="00222D4C" w:rsidP="008747E0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F1BCDC5" wp14:editId="78B1D4B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B716AC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</w:p>
  <w:p w14:paraId="1BD4D43D" w14:textId="77777777" w:rsidR="00222D4C" w:rsidRPr="00ED2A8D" w:rsidRDefault="00222D4C" w:rsidP="008747E0">
    <w:pPr>
      <w:pStyle w:val="Footer"/>
    </w:pPr>
    <w:r w:rsidRPr="00442889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593B05CA" wp14:editId="4859F9F6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DEF4A9" w14:textId="77777777" w:rsidR="00222D4C" w:rsidRPr="00ED2A8D" w:rsidRDefault="00222D4C" w:rsidP="008747E0">
    <w:pPr>
      <w:pStyle w:val="Footer"/>
    </w:pPr>
  </w:p>
  <w:p w14:paraId="5A5CE2B1" w14:textId="77777777" w:rsidR="00222D4C" w:rsidRPr="00ED2A8D" w:rsidRDefault="00222D4C" w:rsidP="008747E0">
    <w:pPr>
      <w:pStyle w:val="Footer"/>
    </w:pPr>
  </w:p>
  <w:p w14:paraId="38717E56" w14:textId="77777777" w:rsidR="00222D4C" w:rsidRPr="00ED2A8D" w:rsidRDefault="00222D4C" w:rsidP="008747E0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6AF8E9C" w14:textId="77777777" w:rsidR="00222D4C" w:rsidRDefault="00222D4C" w:rsidP="00525922">
    <w:pPr>
      <w:pStyle w:val="Footerlandscap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572F12" wp14:editId="3AB5BA34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2A5D7A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</w:p>
  <w:p w14:paraId="47FEF96C" w14:textId="77777777" w:rsidR="00222D4C" w:rsidRPr="00C907DF" w:rsidRDefault="00222D4C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F94623">
      <w:rPr>
        <w:b w:val="0"/>
        <w:bCs/>
        <w:noProof/>
        <w:szCs w:val="15"/>
        <w:lang w:val="en-US"/>
      </w:rPr>
      <w:t>Error! Style not defined.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 w:rsidR="00F94623">
      <w:rPr>
        <w:noProof/>
        <w:szCs w:val="15"/>
      </w:rPr>
      <w:t>1???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F94623">
      <w:rPr>
        <w:b w:val="0"/>
        <w:bCs/>
        <w:noProof/>
        <w:szCs w:val="15"/>
        <w:lang w:val="en-US"/>
      </w:rPr>
      <w:t>Error! Style not defined.</w:t>
    </w:r>
    <w:r>
      <w:rPr>
        <w:szCs w:val="15"/>
      </w:rPr>
      <w:fldChar w:fldCharType="end"/>
    </w:r>
  </w:p>
  <w:p w14:paraId="1BB37CBA" w14:textId="77777777" w:rsidR="00222D4C" w:rsidRPr="00525922" w:rsidRDefault="00222D4C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F94623"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E880D76" w14:textId="77777777" w:rsidR="00222D4C" w:rsidRPr="00C716E5" w:rsidRDefault="00222D4C" w:rsidP="00C716E5">
    <w:pPr>
      <w:pStyle w:val="Footer"/>
      <w:rPr>
        <w:sz w:val="15"/>
        <w:szCs w:val="15"/>
      </w:rPr>
    </w:pPr>
  </w:p>
  <w:p w14:paraId="54794108" w14:textId="77777777" w:rsidR="00222D4C" w:rsidRDefault="00222D4C" w:rsidP="00C716E5">
    <w:pPr>
      <w:pStyle w:val="Footerportrait"/>
    </w:pPr>
  </w:p>
  <w:p w14:paraId="4AC0AF97" w14:textId="77777777" w:rsidR="00222D4C" w:rsidRPr="00C907DF" w:rsidRDefault="00E66F35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E80973">
        <w:t>IALA Guideline</w:t>
      </w:r>
    </w:fldSimple>
    <w:r w:rsidR="00222D4C" w:rsidRPr="00C907DF">
      <w:t xml:space="preserve"> </w:t>
    </w:r>
    <w:fldSimple w:instr=" STYLEREF &quot;Document number&quot; \* MERGEFORMAT ">
      <w:r w:rsidR="00E80973">
        <w:t>1???</w:t>
      </w:r>
    </w:fldSimple>
    <w:r w:rsidR="00222D4C" w:rsidRPr="00C907DF">
      <w:t xml:space="preserve"> –</w:t>
    </w:r>
    <w:r w:rsidR="00222D4C">
      <w:t xml:space="preserve"> </w:t>
    </w:r>
    <w:fldSimple w:instr=" STYLEREF &quot;Document name&quot; \* MERGEFORMAT ">
      <w:r w:rsidR="00E80973">
        <w:t>Marine signal lights</w:t>
      </w:r>
    </w:fldSimple>
  </w:p>
  <w:p w14:paraId="5D1D0BF8" w14:textId="77777777" w:rsidR="00222D4C" w:rsidRPr="00C907DF" w:rsidRDefault="00E66F35" w:rsidP="00C716E5">
    <w:pPr>
      <w:pStyle w:val="Footerportrait"/>
    </w:pPr>
    <w:fldSimple w:instr=" STYLEREF &quot;Edition number&quot; \* MERGEFORMAT ">
      <w:r w:rsidR="00E80973">
        <w:t>Edition 1.0</w:t>
      </w:r>
    </w:fldSimple>
    <w:r w:rsidR="00222D4C">
      <w:t xml:space="preserve">  </w:t>
    </w:r>
    <w:fldSimple w:instr=" STYLEREF &quot;Document date&quot; \* MERGEFORMAT ">
      <w:r w:rsidR="00E80973">
        <w:t>Document date</w:t>
      </w:r>
    </w:fldSimple>
    <w:r w:rsidR="00222D4C" w:rsidRPr="00C907DF">
      <w:tab/>
    </w:r>
    <w:r w:rsidR="00222D4C"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E80973">
      <w:rPr>
        <w:rStyle w:val="PageNumber"/>
        <w:szCs w:val="15"/>
      </w:rPr>
      <w:t>4</w:t>
    </w:r>
    <w:r w:rsidR="00222D4C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3D48F9" w14:textId="77777777" w:rsidR="00222D4C" w:rsidRDefault="00222D4C" w:rsidP="00C716E5">
    <w:pPr>
      <w:pStyle w:val="Footer"/>
    </w:pPr>
  </w:p>
  <w:p w14:paraId="08255D9D" w14:textId="77777777" w:rsidR="00222D4C" w:rsidRDefault="00222D4C" w:rsidP="00C716E5">
    <w:pPr>
      <w:pStyle w:val="Footerportrait"/>
    </w:pPr>
  </w:p>
  <w:p w14:paraId="1C850BC1" w14:textId="77777777" w:rsidR="00222D4C" w:rsidRPr="00C907DF" w:rsidRDefault="00E66F35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673F36">
        <w:t>IALA Guideline</w:t>
      </w:r>
    </w:fldSimple>
    <w:r w:rsidR="00222D4C" w:rsidRPr="00C907DF">
      <w:t xml:space="preserve"> </w:t>
    </w:r>
    <w:fldSimple w:instr=" STYLEREF &quot;Document number&quot; \* MERGEFORMAT ">
      <w:r w:rsidR="00673F36">
        <w:t>1???</w:t>
      </w:r>
    </w:fldSimple>
    <w:r w:rsidR="00222D4C" w:rsidRPr="00C907DF">
      <w:t xml:space="preserve"> –</w:t>
    </w:r>
    <w:r w:rsidR="00222D4C">
      <w:t xml:space="preserve"> </w:t>
    </w:r>
    <w:fldSimple w:instr=" STYLEREF &quot;Document name&quot; \* MERGEFORMAT ">
      <w:r w:rsidR="00673F36">
        <w:t>Marine signal lights</w:t>
      </w:r>
    </w:fldSimple>
  </w:p>
  <w:p w14:paraId="3720BC09" w14:textId="77777777" w:rsidR="00222D4C" w:rsidRPr="00525922" w:rsidRDefault="00E66F35" w:rsidP="00C716E5">
    <w:pPr>
      <w:pStyle w:val="Footerportrait"/>
    </w:pPr>
    <w:fldSimple w:instr=" STYLEREF &quot;Edition number&quot; \* MERGEFORMAT ">
      <w:r w:rsidR="00673F36">
        <w:t>Edition 1.0</w:t>
      </w:r>
    </w:fldSimple>
    <w:r w:rsidR="00222D4C" w:rsidRPr="00C907DF">
      <w:tab/>
    </w:r>
    <w:r w:rsidR="00222D4C"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673F36">
      <w:rPr>
        <w:rStyle w:val="PageNumber"/>
        <w:szCs w:val="15"/>
      </w:rPr>
      <w:t>3</w:t>
    </w:r>
    <w:r w:rsidR="00222D4C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0C3D219" w14:textId="77777777" w:rsidR="00222D4C" w:rsidRDefault="00222D4C" w:rsidP="00C716E5">
    <w:pPr>
      <w:pStyle w:val="Footer"/>
    </w:pPr>
  </w:p>
  <w:p w14:paraId="335FEE50" w14:textId="77777777" w:rsidR="00222D4C" w:rsidRDefault="00222D4C" w:rsidP="00C716E5">
    <w:pPr>
      <w:pStyle w:val="Footerportrait"/>
    </w:pPr>
  </w:p>
  <w:p w14:paraId="024635C1" w14:textId="77777777" w:rsidR="00222D4C" w:rsidRPr="00C907DF" w:rsidRDefault="00E66F35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E80973">
        <w:t>IALA Guideline</w:t>
      </w:r>
    </w:fldSimple>
    <w:r w:rsidR="00222D4C" w:rsidRPr="00C907DF">
      <w:t xml:space="preserve"> </w:t>
    </w:r>
    <w:fldSimple w:instr=" STYLEREF &quot;Document number&quot; \* MERGEFORMAT ">
      <w:r w:rsidR="00E80973">
        <w:t>1???</w:t>
      </w:r>
    </w:fldSimple>
    <w:r w:rsidR="00222D4C" w:rsidRPr="00C907DF">
      <w:t xml:space="preserve"> –</w:t>
    </w:r>
    <w:r w:rsidR="00222D4C">
      <w:t xml:space="preserve"> </w:t>
    </w:r>
    <w:fldSimple w:instr=" STYLEREF &quot;Document name&quot; \* MERGEFORMAT ">
      <w:r w:rsidR="00E80973">
        <w:t>Marine signal lights</w:t>
      </w:r>
    </w:fldSimple>
    <w:r w:rsidR="00222D4C">
      <w:tab/>
    </w:r>
  </w:p>
  <w:p w14:paraId="5A88D38D" w14:textId="77777777" w:rsidR="00222D4C" w:rsidRPr="00C907DF" w:rsidRDefault="00E66F35" w:rsidP="00F94623">
    <w:pPr>
      <w:pStyle w:val="Footerportrait"/>
      <w:tabs>
        <w:tab w:val="clear" w:pos="10206"/>
        <w:tab w:val="right" w:pos="9639"/>
      </w:tabs>
    </w:pPr>
    <w:fldSimple w:instr=" STYLEREF &quot;Edition number&quot; \* MERGEFORMAT ">
      <w:r w:rsidR="00E80973">
        <w:t>Edition 1.0</w:t>
      </w:r>
    </w:fldSimple>
    <w:r w:rsidR="00222D4C">
      <w:t xml:space="preserve">  </w:t>
    </w:r>
    <w:fldSimple w:instr=" STYLEREF &quot;Document date&quot; \* MERGEFORMAT ">
      <w:r w:rsidR="00E80973">
        <w:t>Document date</w:t>
      </w:r>
    </w:fldSimple>
    <w:r w:rsidR="00222D4C">
      <w:tab/>
    </w:r>
    <w:r w:rsidR="00222D4C">
      <w:rPr>
        <w:rStyle w:val="PageNumber"/>
        <w:szCs w:val="15"/>
      </w:rPr>
      <w:t xml:space="preserve">P </w:t>
    </w:r>
    <w:r w:rsidR="00222D4C" w:rsidRPr="00C907DF">
      <w:rPr>
        <w:rStyle w:val="PageNumber"/>
        <w:szCs w:val="15"/>
      </w:rPr>
      <w:fldChar w:fldCharType="begin"/>
    </w:r>
    <w:r w:rsidR="00222D4C" w:rsidRPr="00C907DF">
      <w:rPr>
        <w:rStyle w:val="PageNumber"/>
        <w:szCs w:val="15"/>
      </w:rPr>
      <w:instrText xml:space="preserve">PAGE  </w:instrText>
    </w:r>
    <w:r w:rsidR="00222D4C" w:rsidRPr="00C907DF">
      <w:rPr>
        <w:rStyle w:val="PageNumber"/>
        <w:szCs w:val="15"/>
      </w:rPr>
      <w:fldChar w:fldCharType="separate"/>
    </w:r>
    <w:r w:rsidR="00E80973">
      <w:rPr>
        <w:rStyle w:val="PageNumber"/>
        <w:szCs w:val="15"/>
      </w:rPr>
      <w:t>6</w:t>
    </w:r>
    <w:r w:rsidR="00222D4C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22DFF" w14:textId="77777777" w:rsidR="002A4495" w:rsidRDefault="002A4495" w:rsidP="003274DB">
      <w:r>
        <w:separator/>
      </w:r>
    </w:p>
    <w:p w14:paraId="446B63B5" w14:textId="77777777" w:rsidR="002A4495" w:rsidRDefault="002A4495"/>
  </w:footnote>
  <w:footnote w:type="continuationSeparator" w:id="0">
    <w:p w14:paraId="43E19615" w14:textId="77777777" w:rsidR="002A4495" w:rsidRDefault="002A4495" w:rsidP="003274DB">
      <w:r>
        <w:continuationSeparator/>
      </w:r>
    </w:p>
    <w:p w14:paraId="40477B5F" w14:textId="77777777" w:rsidR="002A4495" w:rsidRDefault="002A449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C3053E" w14:textId="5FBE56B1" w:rsidR="00673F36" w:rsidRDefault="00673F36">
    <w:pPr>
      <w:pStyle w:val="Header"/>
    </w:pPr>
    <w:r>
      <w:rPr>
        <w:noProof/>
      </w:rPr>
      <w:pict w14:anchorId="7C157F37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position:absolute;margin-left:0;margin-top:0;width:604.45pt;height:54.95pt;rotation:315;z-index:-25158451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2E7F6816">
        <v:shape id="PowerPlusWaterMarkObject2" o:spid="_x0000_s2050" type="#_x0000_t136" style="position:absolute;margin-left:0;margin-top:0;width:604.45pt;height:54.95pt;rotation:315;z-index:-2516152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412D7152">
        <v:shape id="PowerPlusWaterMarkObject1" o:spid="_x0000_s2049" type="#_x0000_t136" style="position:absolute;margin-left:0;margin-top:0;width:604.45pt;height:54.95pt;rotation:315;z-index:-25161728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10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77D05ED" w14:textId="66D49C55" w:rsidR="00673F36" w:rsidRDefault="00673F36">
    <w:pPr>
      <w:pStyle w:val="Header"/>
    </w:pPr>
    <w:r>
      <w:rPr>
        <w:noProof/>
      </w:rPr>
      <w:pict w14:anchorId="7078D6C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4" type="#_x0000_t136" style="position:absolute;margin-left:0;margin-top:0;width:604.45pt;height:54.95pt;rotation:315;z-index:-25156608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16016C7E">
        <v:shape id="PowerPlusWaterMarkObject11" o:spid="_x0000_s2059" type="#_x0000_t136" style="position:absolute;margin-left:0;margin-top:0;width:604.45pt;height:54.95pt;rotation:315;z-index:-2515968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1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3481B77" w14:textId="59CE0051" w:rsidR="00222D4C" w:rsidRDefault="00673F36" w:rsidP="00C716E5">
    <w:pPr>
      <w:pStyle w:val="Header"/>
    </w:pPr>
    <w:r>
      <w:rPr>
        <w:noProof/>
      </w:rPr>
      <w:pict w14:anchorId="7839BB29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margin-left:0;margin-top:0;width:604.45pt;height:54.95pt;rotation:315;z-index:-25156812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1F9C0AB3">
        <v:shape id="PowerPlusWaterMarkObject10" o:spid="_x0000_s2058" type="#_x0000_t136" style="position:absolute;margin-left:0;margin-top:0;width:604.45pt;height:54.95pt;rotation:315;z-index:-2515988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222D4C">
      <w:rPr>
        <w:noProof/>
        <w:lang w:val="en-US"/>
      </w:rPr>
      <w:drawing>
        <wp:anchor distT="0" distB="0" distL="114300" distR="114300" simplePos="0" relativeHeight="251672576" behindDoc="1" locked="0" layoutInCell="1" allowOverlap="1" wp14:anchorId="4FB9B13C" wp14:editId="21D134D3">
          <wp:simplePos x="0" y="0"/>
          <wp:positionH relativeFrom="page">
            <wp:posOffset>6827520</wp:posOffset>
          </wp:positionH>
          <wp:positionV relativeFrom="page">
            <wp:posOffset>-30480</wp:posOffset>
          </wp:positionV>
          <wp:extent cx="720000" cy="720000"/>
          <wp:effectExtent l="0" t="0" r="4445" b="4445"/>
          <wp:wrapNone/>
          <wp:docPr id="15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272E864" w14:textId="5A1057B8" w:rsidR="00673F36" w:rsidRDefault="00673F36">
    <w:pPr>
      <w:pStyle w:val="Header"/>
    </w:pPr>
    <w:r>
      <w:rPr>
        <w:noProof/>
      </w:rPr>
      <w:pict w14:anchorId="23C8667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5" type="#_x0000_t136" style="position:absolute;margin-left:0;margin-top:0;width:604.45pt;height:54.95pt;rotation:315;z-index:-25156403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751B23E7">
        <v:shape id="PowerPlusWaterMarkObject12" o:spid="_x0000_s2060" type="#_x0000_t136" style="position:absolute;margin-left:0;margin-top:0;width:604.45pt;height:54.95pt;rotation:315;z-index:-25159475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1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45DE93" w14:textId="181A2296" w:rsidR="00673F36" w:rsidRDefault="00673F36">
    <w:pPr>
      <w:pStyle w:val="Header"/>
    </w:pPr>
    <w:r>
      <w:rPr>
        <w:noProof/>
      </w:rPr>
      <w:pict w14:anchorId="055E922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7" type="#_x0000_t136" style="position:absolute;margin-left:0;margin-top:0;width:604.45pt;height:54.95pt;rotation:315;z-index:-2515599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1A120EC9">
        <v:shape id="PowerPlusWaterMarkObject14" o:spid="_x0000_s2062" type="#_x0000_t136" style="position:absolute;margin-left:0;margin-top:0;width:604.45pt;height:54.95pt;rotation:315;z-index:-25159065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1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514E8BC" w14:textId="2FB69B77" w:rsidR="00222D4C" w:rsidRPr="00667792" w:rsidRDefault="00673F36" w:rsidP="00667792">
    <w:pPr>
      <w:pStyle w:val="Header"/>
    </w:pPr>
    <w:r>
      <w:rPr>
        <w:noProof/>
      </w:rPr>
      <w:pict w14:anchorId="31F56F2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6" type="#_x0000_t136" style="position:absolute;margin-left:0;margin-top:0;width:604.45pt;height:54.95pt;rotation:315;z-index:-2515619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1D0DD1B0">
        <v:shape id="PowerPlusWaterMarkObject13" o:spid="_x0000_s2061" type="#_x0000_t136" style="position:absolute;margin-left:0;margin-top:0;width:604.45pt;height:54.95pt;rotation:315;z-index:-25159270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B3287F">
      <w:rPr>
        <w:noProof/>
        <w:lang w:val="en-US"/>
      </w:rPr>
      <w:drawing>
        <wp:anchor distT="0" distB="0" distL="114300" distR="114300" simplePos="0" relativeHeight="251678720" behindDoc="1" locked="0" layoutInCell="1" allowOverlap="1" wp14:anchorId="50B47819" wp14:editId="3670321F">
          <wp:simplePos x="0" y="0"/>
          <wp:positionH relativeFrom="page">
            <wp:posOffset>6855313</wp:posOffset>
          </wp:positionH>
          <wp:positionV relativeFrom="page">
            <wp:posOffset>-110490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1BA1943" w14:textId="305692E9" w:rsidR="00673F36" w:rsidRDefault="00673F36">
    <w:pPr>
      <w:pStyle w:val="Header"/>
    </w:pPr>
    <w:r>
      <w:rPr>
        <w:noProof/>
      </w:rPr>
      <w:pict w14:anchorId="7EE4F34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8" type="#_x0000_t136" style="position:absolute;margin-left:0;margin-top:0;width:604.45pt;height:54.95pt;rotation:315;z-index:-2515578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2448F852">
        <v:shape id="PowerPlusWaterMarkObject15" o:spid="_x0000_s2063" type="#_x0000_t136" style="position:absolute;margin-left:0;margin-top:0;width:604.45pt;height:54.95pt;rotation:315;z-index:-25158860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446A6A3" w14:textId="4296F1AC" w:rsidR="00222D4C" w:rsidRPr="00ED2A8D" w:rsidRDefault="00673F36" w:rsidP="00F94623">
    <w:pPr>
      <w:pStyle w:val="Header"/>
      <w:jc w:val="right"/>
    </w:pPr>
    <w:r>
      <w:rPr>
        <w:noProof/>
      </w:rPr>
      <w:pict w14:anchorId="0A999FDF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left:0;text-align:left;margin-left:0;margin-top:0;width:604.45pt;height:54.95pt;rotation:315;z-index:-25158656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222D4C"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00588B92" wp14:editId="5FEF053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4623">
      <w:t>ENG5-9.7</w:t>
    </w:r>
  </w:p>
  <w:p w14:paraId="25736FAB" w14:textId="77777777" w:rsidR="00222D4C" w:rsidRPr="00ED2A8D" w:rsidRDefault="00F94623" w:rsidP="00F94623">
    <w:pPr>
      <w:pStyle w:val="Header"/>
      <w:jc w:val="right"/>
    </w:pPr>
    <w:r>
      <w:t>Formerly ENG4-11.2.24</w:t>
    </w:r>
  </w:p>
  <w:p w14:paraId="588FAC4A" w14:textId="77777777" w:rsidR="00222D4C" w:rsidRDefault="00222D4C" w:rsidP="008747E0">
    <w:pPr>
      <w:pStyle w:val="Header"/>
    </w:pPr>
  </w:p>
  <w:p w14:paraId="1AD1836D" w14:textId="77777777" w:rsidR="00222D4C" w:rsidRDefault="00222D4C" w:rsidP="008747E0">
    <w:pPr>
      <w:pStyle w:val="Header"/>
    </w:pPr>
  </w:p>
  <w:p w14:paraId="72ABBFB1" w14:textId="77777777" w:rsidR="00222D4C" w:rsidRDefault="00222D4C" w:rsidP="008747E0">
    <w:pPr>
      <w:pStyle w:val="Header"/>
    </w:pPr>
  </w:p>
  <w:p w14:paraId="41E5D400" w14:textId="77777777" w:rsidR="00222D4C" w:rsidRDefault="00222D4C" w:rsidP="008747E0">
    <w:pPr>
      <w:pStyle w:val="Header"/>
    </w:pPr>
  </w:p>
  <w:p w14:paraId="2902D0A7" w14:textId="77777777" w:rsidR="00222D4C" w:rsidRDefault="00222D4C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6FA77953" wp14:editId="06E660CA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0B6989" w14:textId="77777777" w:rsidR="00222D4C" w:rsidRPr="00ED2A8D" w:rsidRDefault="00222D4C" w:rsidP="008747E0">
    <w:pPr>
      <w:pStyle w:val="Header"/>
    </w:pPr>
  </w:p>
  <w:p w14:paraId="0CDCA8EE" w14:textId="77777777" w:rsidR="00222D4C" w:rsidRPr="00ED2A8D" w:rsidRDefault="00222D4C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25D3104" w14:textId="27A4F61A" w:rsidR="00222D4C" w:rsidRDefault="00673F36">
    <w:pPr>
      <w:pStyle w:val="Header"/>
    </w:pPr>
    <w:r>
      <w:rPr>
        <w:noProof/>
      </w:rPr>
      <w:pict w14:anchorId="0190B60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6" type="#_x0000_t136" style="position:absolute;margin-left:0;margin-top:0;width:604.45pt;height:54.95pt;rotation:315;z-index:-25158246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06D13D66">
        <v:shape id="PowerPlusWaterMarkObject3" o:spid="_x0000_s2051" type="#_x0000_t136" style="position:absolute;margin-left:0;margin-top:0;width:604.45pt;height:54.95pt;rotation:315;z-index:-25161318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222D4C">
      <w:rPr>
        <w:noProof/>
        <w:lang w:val="en-US"/>
      </w:rPr>
      <w:drawing>
        <wp:anchor distT="0" distB="0" distL="114300" distR="114300" simplePos="0" relativeHeight="251688960" behindDoc="1" locked="0" layoutInCell="1" allowOverlap="1" wp14:anchorId="3ED73B91" wp14:editId="6215046A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2E49BC" w14:textId="77777777" w:rsidR="00222D4C" w:rsidRDefault="00222D4C">
    <w:pPr>
      <w:pStyle w:val="Header"/>
    </w:pPr>
  </w:p>
  <w:p w14:paraId="06CF7EA0" w14:textId="77777777" w:rsidR="00222D4C" w:rsidRDefault="00222D4C">
    <w:pPr>
      <w:pStyle w:val="Header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B9CD1AA" w14:textId="3118D5CD" w:rsidR="00673F36" w:rsidRDefault="00673F36">
    <w:pPr>
      <w:pStyle w:val="Header"/>
    </w:pPr>
    <w:r>
      <w:rPr>
        <w:noProof/>
      </w:rPr>
      <w:pict w14:anchorId="5E3EFA6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8" type="#_x0000_t136" style="position:absolute;margin-left:0;margin-top:0;width:604.45pt;height:54.95pt;rotation:315;z-index:-25157836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74F6CDB3">
        <v:shape id="PowerPlusWaterMarkObject5" o:spid="_x0000_s2053" type="#_x0000_t136" style="position:absolute;margin-left:0;margin-top:0;width:604.45pt;height:54.95pt;rotation:315;z-index:-25160908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8101EC2" w14:textId="6028A1FF" w:rsidR="00222D4C" w:rsidRPr="00ED2A8D" w:rsidRDefault="00673F36" w:rsidP="008747E0">
    <w:pPr>
      <w:pStyle w:val="Header"/>
    </w:pPr>
    <w:r>
      <w:rPr>
        <w:noProof/>
      </w:rPr>
      <w:pict w14:anchorId="718A4291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position:absolute;margin-left:0;margin-top:0;width:604.45pt;height:54.95pt;rotation:315;z-index:-25158041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71166883">
        <v:shape id="PowerPlusWaterMarkObject4" o:spid="_x0000_s2052" type="#_x0000_t136" style="position:absolute;margin-left:0;margin-top:0;width:604.45pt;height:54.95pt;rotation:315;z-index:-25161113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222D4C"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68B52F9C" wp14:editId="09F061E5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78E653" w14:textId="77777777" w:rsidR="00222D4C" w:rsidRPr="00ED2A8D" w:rsidRDefault="00222D4C" w:rsidP="008747E0">
    <w:pPr>
      <w:pStyle w:val="Header"/>
    </w:pPr>
  </w:p>
  <w:p w14:paraId="1228BC92" w14:textId="77777777" w:rsidR="00222D4C" w:rsidRDefault="00222D4C" w:rsidP="008747E0">
    <w:pPr>
      <w:pStyle w:val="Header"/>
    </w:pPr>
  </w:p>
  <w:p w14:paraId="3FD6EC47" w14:textId="77777777" w:rsidR="00222D4C" w:rsidRDefault="00222D4C" w:rsidP="008747E0">
    <w:pPr>
      <w:pStyle w:val="Header"/>
    </w:pPr>
  </w:p>
  <w:p w14:paraId="33334552" w14:textId="77777777" w:rsidR="00222D4C" w:rsidRDefault="00222D4C" w:rsidP="008747E0">
    <w:pPr>
      <w:pStyle w:val="Header"/>
    </w:pPr>
  </w:p>
  <w:p w14:paraId="50F73959" w14:textId="77777777" w:rsidR="00222D4C" w:rsidRPr="00441393" w:rsidRDefault="00222D4C" w:rsidP="00441393">
    <w:pPr>
      <w:pStyle w:val="Contents"/>
    </w:pPr>
    <w:r>
      <w:t>DOCUMENT REVISION</w:t>
    </w:r>
  </w:p>
  <w:p w14:paraId="375FEE03" w14:textId="77777777" w:rsidR="00222D4C" w:rsidRPr="00ED2A8D" w:rsidRDefault="00222D4C" w:rsidP="008747E0">
    <w:pPr>
      <w:pStyle w:val="Header"/>
    </w:pPr>
  </w:p>
  <w:p w14:paraId="763ACB65" w14:textId="77777777" w:rsidR="00222D4C" w:rsidRPr="00AC33A2" w:rsidRDefault="00222D4C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5D7CCD0" w14:textId="3D627A6C" w:rsidR="00673F36" w:rsidRDefault="00673F36">
    <w:pPr>
      <w:pStyle w:val="Header"/>
    </w:pPr>
    <w:r>
      <w:rPr>
        <w:noProof/>
      </w:rPr>
      <w:pict w14:anchorId="05A59C1B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9" type="#_x0000_t136" style="position:absolute;margin-left:0;margin-top:0;width:604.45pt;height:54.95pt;rotation:315;z-index:-2515763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0729D06A">
        <v:shape id="PowerPlusWaterMarkObject6" o:spid="_x0000_s2054" type="#_x0000_t136" style="position:absolute;margin-left:0;margin-top:0;width:604.45pt;height:54.95pt;rotation:315;z-index:-25160704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7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DB8B97E" w14:textId="21EEB0CF" w:rsidR="00673F36" w:rsidRDefault="00673F36">
    <w:pPr>
      <w:pStyle w:val="Header"/>
    </w:pPr>
    <w:r>
      <w:rPr>
        <w:noProof/>
      </w:rPr>
      <w:pict w14:anchorId="4E2CA625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1" type="#_x0000_t136" style="position:absolute;margin-left:0;margin-top:0;width:604.45pt;height:54.95pt;rotation:315;z-index:-2515722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181A9A27">
        <v:shape id="PowerPlusWaterMarkObject8" o:spid="_x0000_s2056" type="#_x0000_t136" style="position:absolute;margin-left:0;margin-top:0;width:604.45pt;height:54.95pt;rotation:315;z-index:-25160294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</w:p>
</w:hdr>
</file>

<file path=word/header8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E3B3426" w14:textId="7024287E" w:rsidR="00222D4C" w:rsidRPr="00ED2A8D" w:rsidRDefault="00673F36" w:rsidP="008747E0">
    <w:pPr>
      <w:pStyle w:val="Header"/>
    </w:pPr>
    <w:r>
      <w:rPr>
        <w:noProof/>
      </w:rPr>
      <w:pict w14:anchorId="51FCF3DC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0" type="#_x0000_t136" style="position:absolute;margin-left:0;margin-top:0;width:604.45pt;height:54.95pt;rotation:315;z-index:-2515742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269BA98A">
        <v:shape id="PowerPlusWaterMarkObject7" o:spid="_x0000_s2055" type="#_x0000_t136" style="position:absolute;margin-left:0;margin-top:0;width:604.45pt;height:54.95pt;rotation:315;z-index:-25160499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222D4C">
      <w:rPr>
        <w:noProof/>
        <w:lang w:val="en-US"/>
      </w:rPr>
      <w:drawing>
        <wp:anchor distT="0" distB="0" distL="114300" distR="114300" simplePos="0" relativeHeight="251674624" behindDoc="1" locked="0" layoutInCell="1" allowOverlap="1" wp14:anchorId="093F9D57" wp14:editId="6883D06B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4C5B6A" w14:textId="77777777" w:rsidR="00222D4C" w:rsidRPr="00ED2A8D" w:rsidRDefault="00222D4C" w:rsidP="008747E0">
    <w:pPr>
      <w:pStyle w:val="Header"/>
    </w:pPr>
  </w:p>
  <w:p w14:paraId="7C5BC187" w14:textId="77777777" w:rsidR="00222D4C" w:rsidRDefault="00222D4C" w:rsidP="008747E0">
    <w:pPr>
      <w:pStyle w:val="Header"/>
    </w:pPr>
  </w:p>
  <w:p w14:paraId="671C57F2" w14:textId="77777777" w:rsidR="00222D4C" w:rsidRDefault="00222D4C" w:rsidP="008747E0">
    <w:pPr>
      <w:pStyle w:val="Header"/>
    </w:pPr>
  </w:p>
  <w:p w14:paraId="4566BB27" w14:textId="77777777" w:rsidR="00222D4C" w:rsidRDefault="00222D4C" w:rsidP="008747E0">
    <w:pPr>
      <w:pStyle w:val="Header"/>
    </w:pPr>
  </w:p>
  <w:p w14:paraId="112691A6" w14:textId="77777777" w:rsidR="00222D4C" w:rsidRPr="00441393" w:rsidRDefault="00222D4C" w:rsidP="00441393">
    <w:pPr>
      <w:pStyle w:val="Contents"/>
    </w:pPr>
    <w:r>
      <w:t>CONTENTS</w:t>
    </w:r>
  </w:p>
  <w:p w14:paraId="0FAE55EA" w14:textId="77777777" w:rsidR="00222D4C" w:rsidRDefault="00222D4C" w:rsidP="0078486B">
    <w:pPr>
      <w:pStyle w:val="Header"/>
      <w:spacing w:line="140" w:lineRule="exact"/>
    </w:pPr>
  </w:p>
  <w:p w14:paraId="2E22A5DC" w14:textId="77777777" w:rsidR="00222D4C" w:rsidRPr="00AC33A2" w:rsidRDefault="00222D4C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E1918B0" w14:textId="147CA561" w:rsidR="00222D4C" w:rsidRPr="00ED2A8D" w:rsidRDefault="00673F36" w:rsidP="00C716E5">
    <w:pPr>
      <w:pStyle w:val="Header"/>
    </w:pPr>
    <w:r>
      <w:rPr>
        <w:noProof/>
      </w:rPr>
      <w:pict w14:anchorId="4AD2CFD9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margin-left:0;margin-top:0;width:604.45pt;height:54.95pt;rotation:315;z-index:-2515701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>
      <w:rPr>
        <w:noProof/>
      </w:rPr>
      <w:pict w14:anchorId="0CF7A939">
        <v:shape id="PowerPlusWaterMarkObject9" o:spid="_x0000_s2057" type="#_x0000_t136" style="position:absolute;margin-left:0;margin-top:0;width:604.45pt;height:54.95pt;rotation:315;z-index:-2516008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</v:shape>
      </w:pict>
    </w:r>
    <w:r w:rsidR="00222D4C">
      <w:rPr>
        <w:noProof/>
        <w:lang w:val="en-US"/>
      </w:rPr>
      <w:drawing>
        <wp:anchor distT="0" distB="0" distL="114300" distR="114300" simplePos="0" relativeHeight="251697152" behindDoc="1" locked="0" layoutInCell="1" allowOverlap="1" wp14:anchorId="23DF9375" wp14:editId="5328A946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D4E80B" w14:textId="77777777" w:rsidR="00222D4C" w:rsidRPr="00ED2A8D" w:rsidRDefault="00222D4C" w:rsidP="00C716E5">
    <w:pPr>
      <w:pStyle w:val="Header"/>
    </w:pPr>
  </w:p>
  <w:p w14:paraId="69D698C7" w14:textId="77777777" w:rsidR="00222D4C" w:rsidRDefault="00222D4C" w:rsidP="00C716E5">
    <w:pPr>
      <w:pStyle w:val="Header"/>
    </w:pPr>
  </w:p>
  <w:p w14:paraId="68AFFFA1" w14:textId="77777777" w:rsidR="00222D4C" w:rsidRDefault="00222D4C" w:rsidP="00C716E5">
    <w:pPr>
      <w:pStyle w:val="Header"/>
    </w:pPr>
  </w:p>
  <w:p w14:paraId="42EEAE90" w14:textId="77777777" w:rsidR="00222D4C" w:rsidRDefault="00222D4C" w:rsidP="00C716E5">
    <w:pPr>
      <w:pStyle w:val="Header"/>
    </w:pPr>
  </w:p>
  <w:p w14:paraId="59AB9371" w14:textId="77777777" w:rsidR="00222D4C" w:rsidRPr="00441393" w:rsidRDefault="00222D4C" w:rsidP="00C716E5">
    <w:pPr>
      <w:pStyle w:val="Contents"/>
    </w:pPr>
    <w:r>
      <w:t>CONTENTS</w:t>
    </w:r>
  </w:p>
  <w:p w14:paraId="26443AAE" w14:textId="77777777" w:rsidR="00222D4C" w:rsidRPr="00ED2A8D" w:rsidRDefault="00222D4C" w:rsidP="00C716E5">
    <w:pPr>
      <w:pStyle w:val="Header"/>
    </w:pPr>
  </w:p>
  <w:p w14:paraId="228BFCE1" w14:textId="77777777" w:rsidR="00222D4C" w:rsidRPr="00AC33A2" w:rsidRDefault="00222D4C" w:rsidP="00C716E5">
    <w:pPr>
      <w:pStyle w:val="Header"/>
      <w:spacing w:line="140" w:lineRule="exact"/>
    </w:pPr>
  </w:p>
  <w:p w14:paraId="6F710B24" w14:textId="77777777" w:rsidR="00222D4C" w:rsidRDefault="00222D4C">
    <w:pPr>
      <w:pStyle w:val="Header"/>
    </w:pPr>
    <w:r>
      <w:rPr>
        <w:noProof/>
        <w:lang w:val="en-US"/>
      </w:rPr>
      <w:drawing>
        <wp:anchor distT="0" distB="0" distL="114300" distR="114300" simplePos="0" relativeHeight="251695104" behindDoc="1" locked="0" layoutInCell="1" allowOverlap="1" wp14:anchorId="59F2BDFE" wp14:editId="506F91C3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0"/>
  </w:num>
  <w:num w:numId="3">
    <w:abstractNumId w:val="15"/>
  </w:num>
  <w:num w:numId="4">
    <w:abstractNumId w:val="27"/>
  </w:num>
  <w:num w:numId="5">
    <w:abstractNumId w:val="24"/>
  </w:num>
  <w:num w:numId="6">
    <w:abstractNumId w:val="16"/>
  </w:num>
  <w:num w:numId="7">
    <w:abstractNumId w:val="22"/>
  </w:num>
  <w:num w:numId="8">
    <w:abstractNumId w:val="29"/>
  </w:num>
  <w:num w:numId="9">
    <w:abstractNumId w:val="14"/>
  </w:num>
  <w:num w:numId="10">
    <w:abstractNumId w:val="21"/>
  </w:num>
  <w:num w:numId="11">
    <w:abstractNumId w:val="25"/>
  </w:num>
  <w:num w:numId="12">
    <w:abstractNumId w:val="12"/>
  </w:num>
  <w:num w:numId="13">
    <w:abstractNumId w:val="30"/>
  </w:num>
  <w:num w:numId="14">
    <w:abstractNumId w:val="8"/>
  </w:num>
  <w:num w:numId="15">
    <w:abstractNumId w:val="36"/>
  </w:num>
  <w:num w:numId="16">
    <w:abstractNumId w:val="37"/>
  </w:num>
  <w:num w:numId="17">
    <w:abstractNumId w:val="20"/>
  </w:num>
  <w:num w:numId="18">
    <w:abstractNumId w:val="19"/>
  </w:num>
  <w:num w:numId="19">
    <w:abstractNumId w:val="38"/>
  </w:num>
  <w:num w:numId="20">
    <w:abstractNumId w:val="28"/>
  </w:num>
  <w:num w:numId="21">
    <w:abstractNumId w:val="11"/>
  </w:num>
  <w:num w:numId="22">
    <w:abstractNumId w:val="18"/>
  </w:num>
  <w:num w:numId="23">
    <w:abstractNumId w:val="34"/>
  </w:num>
  <w:num w:numId="24">
    <w:abstractNumId w:val="17"/>
  </w:num>
  <w:num w:numId="25">
    <w:abstractNumId w:val="39"/>
  </w:num>
  <w:num w:numId="26">
    <w:abstractNumId w:val="10"/>
  </w:num>
  <w:num w:numId="27">
    <w:abstractNumId w:val="26"/>
  </w:num>
  <w:num w:numId="28">
    <w:abstractNumId w:val="23"/>
  </w:num>
  <w:num w:numId="29">
    <w:abstractNumId w:val="33"/>
  </w:num>
  <w:num w:numId="30">
    <w:abstractNumId w:val="35"/>
  </w:num>
  <w:num w:numId="31">
    <w:abstractNumId w:val="13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1"/>
  </w:num>
  <w:numIdMacAtCleanup w:val="3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23"/>
    <w:rsid w:val="0001616D"/>
    <w:rsid w:val="00016839"/>
    <w:rsid w:val="000174F9"/>
    <w:rsid w:val="000249C2"/>
    <w:rsid w:val="000258F6"/>
    <w:rsid w:val="000379A7"/>
    <w:rsid w:val="00040EB8"/>
    <w:rsid w:val="000439A4"/>
    <w:rsid w:val="0005449E"/>
    <w:rsid w:val="00057B6D"/>
    <w:rsid w:val="00061A7B"/>
    <w:rsid w:val="0008654C"/>
    <w:rsid w:val="000904ED"/>
    <w:rsid w:val="00091545"/>
    <w:rsid w:val="000A27A8"/>
    <w:rsid w:val="000B2356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22EBD"/>
    <w:rsid w:val="001349DB"/>
    <w:rsid w:val="00135AEB"/>
    <w:rsid w:val="00136E58"/>
    <w:rsid w:val="001547F9"/>
    <w:rsid w:val="001607D8"/>
    <w:rsid w:val="00160ECB"/>
    <w:rsid w:val="00161325"/>
    <w:rsid w:val="00184427"/>
    <w:rsid w:val="00184C2E"/>
    <w:rsid w:val="001875B1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8314D"/>
    <w:rsid w:val="0029793F"/>
    <w:rsid w:val="002A1C42"/>
    <w:rsid w:val="002A4495"/>
    <w:rsid w:val="002A617C"/>
    <w:rsid w:val="002A71CF"/>
    <w:rsid w:val="002B3E9D"/>
    <w:rsid w:val="002C77F4"/>
    <w:rsid w:val="002D0869"/>
    <w:rsid w:val="002D78FE"/>
    <w:rsid w:val="002E4993"/>
    <w:rsid w:val="002E5BAC"/>
    <w:rsid w:val="002E7635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C7C34"/>
    <w:rsid w:val="003D0F37"/>
    <w:rsid w:val="003D5150"/>
    <w:rsid w:val="003F1901"/>
    <w:rsid w:val="003F1C3A"/>
    <w:rsid w:val="0041086B"/>
    <w:rsid w:val="00414698"/>
    <w:rsid w:val="0042565E"/>
    <w:rsid w:val="00432C05"/>
    <w:rsid w:val="00440379"/>
    <w:rsid w:val="00441393"/>
    <w:rsid w:val="00447CF0"/>
    <w:rsid w:val="00456F10"/>
    <w:rsid w:val="00474746"/>
    <w:rsid w:val="00476942"/>
    <w:rsid w:val="00477D62"/>
    <w:rsid w:val="004871A2"/>
    <w:rsid w:val="00492A8D"/>
    <w:rsid w:val="004944C8"/>
    <w:rsid w:val="004A0EBF"/>
    <w:rsid w:val="004A4EC4"/>
    <w:rsid w:val="004C0E4B"/>
    <w:rsid w:val="004E0BBB"/>
    <w:rsid w:val="004E1D57"/>
    <w:rsid w:val="004E2F16"/>
    <w:rsid w:val="004F5930"/>
    <w:rsid w:val="004F6196"/>
    <w:rsid w:val="00503044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6E5D"/>
    <w:rsid w:val="005E3989"/>
    <w:rsid w:val="005E4659"/>
    <w:rsid w:val="005E657A"/>
    <w:rsid w:val="005F1386"/>
    <w:rsid w:val="005F17C2"/>
    <w:rsid w:val="00600C2B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3F36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7544"/>
    <w:rsid w:val="00800995"/>
    <w:rsid w:val="00816F79"/>
    <w:rsid w:val="008172F8"/>
    <w:rsid w:val="008326B2"/>
    <w:rsid w:val="00846831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C33B5"/>
    <w:rsid w:val="008C3A72"/>
    <w:rsid w:val="008C6969"/>
    <w:rsid w:val="008D29F3"/>
    <w:rsid w:val="008E1F69"/>
    <w:rsid w:val="008E76B1"/>
    <w:rsid w:val="008F38BB"/>
    <w:rsid w:val="008F57D8"/>
    <w:rsid w:val="00902834"/>
    <w:rsid w:val="00914330"/>
    <w:rsid w:val="00914E26"/>
    <w:rsid w:val="0091590F"/>
    <w:rsid w:val="00923B4D"/>
    <w:rsid w:val="0092540C"/>
    <w:rsid w:val="00925E0F"/>
    <w:rsid w:val="00931A57"/>
    <w:rsid w:val="0093492E"/>
    <w:rsid w:val="009414E6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A06A3D"/>
    <w:rsid w:val="00A10EBA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17D23"/>
    <w:rsid w:val="00B2583D"/>
    <w:rsid w:val="00B31A41"/>
    <w:rsid w:val="00B3287F"/>
    <w:rsid w:val="00B40199"/>
    <w:rsid w:val="00B502FF"/>
    <w:rsid w:val="00B528D3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6A20"/>
    <w:rsid w:val="00BD7EE1"/>
    <w:rsid w:val="00BE5568"/>
    <w:rsid w:val="00BE5764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211D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24632"/>
    <w:rsid w:val="00D252C9"/>
    <w:rsid w:val="00D32DDF"/>
    <w:rsid w:val="00D3700C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6EB4"/>
    <w:rsid w:val="00E20A7D"/>
    <w:rsid w:val="00E21A27"/>
    <w:rsid w:val="00E27A2F"/>
    <w:rsid w:val="00E42A94"/>
    <w:rsid w:val="00E458BF"/>
    <w:rsid w:val="00E54BFB"/>
    <w:rsid w:val="00E54CD7"/>
    <w:rsid w:val="00E66F35"/>
    <w:rsid w:val="00E706E7"/>
    <w:rsid w:val="00E80973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E54CB"/>
    <w:rsid w:val="00EE6424"/>
    <w:rsid w:val="00EF1C54"/>
    <w:rsid w:val="00EF404B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94623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  <w14:docId w14:val="05F937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eader" Target="header7.xml"/><Relationship Id="rId21" Type="http://schemas.openxmlformats.org/officeDocument/2006/relationships/header" Target="header8.xml"/><Relationship Id="rId22" Type="http://schemas.openxmlformats.org/officeDocument/2006/relationships/header" Target="header9.xml"/><Relationship Id="rId23" Type="http://schemas.openxmlformats.org/officeDocument/2006/relationships/footer" Target="footer5.xml"/><Relationship Id="rId24" Type="http://schemas.openxmlformats.org/officeDocument/2006/relationships/header" Target="header10.xml"/><Relationship Id="rId25" Type="http://schemas.openxmlformats.org/officeDocument/2006/relationships/header" Target="header11.xml"/><Relationship Id="rId26" Type="http://schemas.openxmlformats.org/officeDocument/2006/relationships/header" Target="header12.xml"/><Relationship Id="rId27" Type="http://schemas.openxmlformats.org/officeDocument/2006/relationships/header" Target="header13.xml"/><Relationship Id="rId28" Type="http://schemas.openxmlformats.org/officeDocument/2006/relationships/header" Target="header14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eader" Target="header15.xml"/><Relationship Id="rId31" Type="http://schemas.openxmlformats.org/officeDocument/2006/relationships/fontTable" Target="fontTable.xml"/><Relationship Id="rId32" Type="http://schemas.microsoft.com/office/2011/relationships/people" Target="people.xml"/><Relationship Id="rId9" Type="http://schemas.microsoft.com/office/2011/relationships/commentsExtended" Target="commentsExtended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omments" Target="comments.xml"/><Relationship Id="rId33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header" Target="header4.xml"/><Relationship Id="rId17" Type="http://schemas.openxmlformats.org/officeDocument/2006/relationships/header" Target="header5.xml"/><Relationship Id="rId18" Type="http://schemas.openxmlformats.org/officeDocument/2006/relationships/footer" Target="footer4.xml"/><Relationship Id="rId19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Mike/Desktop/IALA%20Guideline%20template%207Jul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F517-DEBF-D441-989D-7266B922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7Jul16.dotx</Template>
  <TotalTime>5</TotalTime>
  <Pages>6</Pages>
  <Words>422</Words>
  <Characters>2410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2827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Michael Hadley</cp:lastModifiedBy>
  <cp:revision>3</cp:revision>
  <dcterms:created xsi:type="dcterms:W3CDTF">2016-07-11T16:28:00Z</dcterms:created>
  <dcterms:modified xsi:type="dcterms:W3CDTF">2016-07-12T12:09:00Z</dcterms:modified>
  <cp:category/>
</cp:coreProperties>
</file>